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成华区中医医院</w:t>
      </w:r>
    </w:p>
    <w:p>
      <w:pPr>
        <w:keepNext w:val="0"/>
        <w:keepLines w:val="0"/>
        <w:pageBreakBefore w:val="0"/>
        <w:widowControl w:val="0"/>
        <w:kinsoku/>
        <w:wordWrap/>
        <w:overflowPunct/>
        <w:topLinePunct w:val="0"/>
        <w:autoSpaceDE/>
        <w:autoSpaceDN/>
        <w:bidi w:val="0"/>
        <w:adjustRightInd/>
        <w:snapToGrid/>
        <w:spacing w:after="0" w:line="560" w:lineRule="exact"/>
        <w:ind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医疗器械消毒灭菌供应外包服务项目</w:t>
      </w:r>
    </w:p>
    <w:p>
      <w:pPr>
        <w:keepNext w:val="0"/>
        <w:keepLines w:val="0"/>
        <w:pageBreakBefore w:val="0"/>
        <w:widowControl w:val="0"/>
        <w:kinsoku/>
        <w:wordWrap/>
        <w:overflowPunct/>
        <w:topLinePunct w:val="0"/>
        <w:autoSpaceDE/>
        <w:autoSpaceDN/>
        <w:bidi w:val="0"/>
        <w:adjustRightInd/>
        <w:snapToGrid/>
        <w:spacing w:after="0" w:line="560" w:lineRule="exact"/>
        <w:ind w:firstLine="880" w:firstLineChars="20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采购文件</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rPr>
        <w:t>经研究决定，我院拟采购</w:t>
      </w:r>
      <w:r>
        <w:rPr>
          <w:rFonts w:hint="eastAsia" w:ascii="方正仿宋简体" w:hAnsi="方正仿宋简体" w:eastAsia="方正仿宋简体" w:cs="方正仿宋简体"/>
          <w:sz w:val="28"/>
          <w:szCs w:val="28"/>
          <w:lang w:val="en-US" w:eastAsia="zh-CN"/>
        </w:rPr>
        <w:t>医疗器械消毒灭菌供应外包服务</w:t>
      </w:r>
      <w:r>
        <w:rPr>
          <w:rFonts w:hint="eastAsia" w:ascii="方正仿宋简体" w:hAnsi="方正仿宋简体" w:eastAsia="方正仿宋简体" w:cs="方正仿宋简体"/>
          <w:sz w:val="28"/>
          <w:szCs w:val="28"/>
        </w:rPr>
        <w:t>。该项目采用询价方式采购，现欢迎具有相关资质的供应商参与</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一、采购项目简介</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default"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rPr>
        <w:t>项目名称：</w:t>
      </w:r>
      <w:r>
        <w:rPr>
          <w:rFonts w:hint="eastAsia" w:ascii="方正仿宋简体" w:hAnsi="方正仿宋简体" w:eastAsia="方正仿宋简体" w:cs="方正仿宋简体"/>
          <w:sz w:val="28"/>
          <w:szCs w:val="28"/>
          <w:lang w:val="en-US" w:eastAsia="zh-CN"/>
        </w:rPr>
        <w:t>成华区中医医院医疗器械消毒灭菌供应外包服务采购项目(编号：CG2024-10)</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default"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sz w:val="28"/>
          <w:szCs w:val="28"/>
          <w:lang w:val="en-US" w:eastAsia="zh-CN"/>
        </w:rPr>
        <w:t>2.</w:t>
      </w:r>
      <w:r>
        <w:rPr>
          <w:rFonts w:hint="eastAsia" w:ascii="方正仿宋简体" w:hAnsi="方正仿宋简体" w:eastAsia="方正仿宋简体" w:cs="方正仿宋简体"/>
          <w:sz w:val="28"/>
          <w:szCs w:val="28"/>
        </w:rPr>
        <w:t>项目预算：优选</w:t>
      </w:r>
      <w:r>
        <w:rPr>
          <w:rFonts w:hint="eastAsia"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rPr>
        <w:t>家供应</w:t>
      </w:r>
      <w:r>
        <w:rPr>
          <w:rFonts w:hint="eastAsia" w:ascii="方正仿宋简体" w:hAnsi="方正仿宋简体" w:eastAsia="方正仿宋简体" w:cs="方正仿宋简体"/>
          <w:color w:val="auto"/>
          <w:sz w:val="28"/>
          <w:szCs w:val="28"/>
        </w:rPr>
        <w:t>商，</w:t>
      </w:r>
      <w:r>
        <w:rPr>
          <w:rFonts w:hint="eastAsia" w:ascii="方正仿宋简体" w:hAnsi="方正仿宋简体" w:eastAsia="方正仿宋简体" w:cs="方正仿宋简体"/>
          <w:color w:val="auto"/>
          <w:sz w:val="28"/>
          <w:szCs w:val="28"/>
          <w:lang w:val="en-US" w:eastAsia="zh-CN"/>
        </w:rPr>
        <w:t>全年预算</w:t>
      </w:r>
      <w:r>
        <w:rPr>
          <w:rFonts w:hint="eastAsia" w:ascii="方正仿宋简体" w:hAnsi="方正仿宋简体" w:eastAsia="方正仿宋简体" w:cs="方正仿宋简体"/>
          <w:color w:val="auto"/>
          <w:sz w:val="28"/>
          <w:szCs w:val="28"/>
        </w:rPr>
        <w:t>不超</w:t>
      </w:r>
      <w:r>
        <w:rPr>
          <w:rFonts w:hint="eastAsia" w:ascii="方正仿宋简体" w:hAnsi="方正仿宋简体" w:eastAsia="方正仿宋简体" w:cs="方正仿宋简体"/>
          <w:color w:val="auto"/>
          <w:sz w:val="28"/>
          <w:szCs w:val="28"/>
          <w:lang w:val="en-US" w:eastAsia="zh-CN"/>
        </w:rPr>
        <w:t>过5</w:t>
      </w:r>
      <w:r>
        <w:rPr>
          <w:rFonts w:hint="eastAsia" w:ascii="方正仿宋简体" w:hAnsi="方正仿宋简体" w:eastAsia="方正仿宋简体" w:cs="方正仿宋简体"/>
          <w:color w:val="auto"/>
          <w:sz w:val="28"/>
          <w:szCs w:val="28"/>
        </w:rPr>
        <w:t>万元（费用按实结算。本项目采取供应商自主报价，价格符合市场规律，所报总价包含人工、材料、利润、税金、管理费等</w:t>
      </w:r>
      <w:r>
        <w:rPr>
          <w:rFonts w:hint="eastAsia" w:ascii="方正仿宋简体" w:hAnsi="方正仿宋简体" w:eastAsia="方正仿宋简体" w:cs="方正仿宋简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default"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3.资金来源：自有资金</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4.基本信息：</w:t>
      </w:r>
    </w:p>
    <w:tbl>
      <w:tblPr>
        <w:tblStyle w:val="13"/>
        <w:tblW w:w="10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5"/>
        <w:gridCol w:w="4260"/>
        <w:gridCol w:w="2848"/>
        <w:gridCol w:w="15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012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科室外送消毒物品统计表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科室</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物品或包名称</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包内器械或物品数量</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低温/高温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手术室</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腹腔镜精细器械</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22件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低温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镜头</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低温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腹腔线</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2件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低温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骨科器械包</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60件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手术盆</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3件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疝气修补器械包</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36件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小手术器械包</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28件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腹腔镜普通器械</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25件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剖腹探查器械</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54件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肛肠器械包</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21件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清创器械包</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17件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甲乳器械包</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28件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螺丝包</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17件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消毒碗</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2件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胆道取石钳</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荷包成型器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拉钩</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2件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80°分离结扎钳（直角钳)</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胆道探子1套</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7件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肛瘘探针</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剥离器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4件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肛门镜</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25cm持针钳</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狗头夹</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纱布绷带</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腹腔持针器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低温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电凝钩</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低温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冲洗器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低温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双极电刀</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2件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低温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扎丝0.7#</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扎丝1.0#</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电动钻锯</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3件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钢丝剪47cm双关节圆头</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钢丝剪22cm单关节尖头</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钢丝剪22cm单关节老虎头</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肛门镜</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开口器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舌钳</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桌布包</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10件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肛肠包</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5件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剖腹包</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手术衣包</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3件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治疗巾包</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6张</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临床科室</w:t>
            </w: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拆线包</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耐高温湿化瓶</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rFonts w:hint="eastAsia"/>
                <w:lang w:val="en-US" w:eastAsia="zh-CN" w:bidi="ar"/>
              </w:rPr>
              <w:t>1</w:t>
            </w:r>
            <w:r>
              <w:rPr>
                <w:rStyle w:val="19"/>
                <w:lang w:val="en-US" w:eastAsia="zh-CN" w:bidi="ar"/>
              </w:rPr>
              <w:t>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耳鼻喉枪状镊</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前鼻镜</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纤维鼻咽喉镜</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低温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钛合金眼科纤维器械套装</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 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睫毛镊</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3 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睑板腺按摩玻璃棒</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10 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眼科刮匙</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2 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开口器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舌钳</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舌钳</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开口器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压舌板</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剪刀</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湿化瓶及管芯</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低温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压脉带</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低温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呼吸机湿化灌</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低温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呼吸管路</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低温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清创包</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拆线套（一把镊子，一把剪刀）</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2件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止血钳</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43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持针器</w:t>
            </w:r>
          </w:p>
        </w:tc>
        <w:tc>
          <w:tcPr>
            <w:tcW w:w="28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1件</w:t>
            </w:r>
          </w:p>
        </w:tc>
        <w:tc>
          <w:tcPr>
            <w:tcW w:w="1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19"/>
                <w:lang w:val="en-US" w:eastAsia="zh-CN" w:bidi="ar"/>
              </w:rPr>
              <w:t>高温</w:t>
            </w:r>
          </w:p>
        </w:tc>
      </w:tr>
    </w:tbl>
    <w:p>
      <w:pPr>
        <w:pStyle w:val="3"/>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二、项目技术要求</w:t>
      </w:r>
    </w:p>
    <w:p>
      <w:pPr>
        <w:keepNext w:val="0"/>
        <w:keepLines w:val="0"/>
        <w:pageBreakBefore w:val="0"/>
        <w:widowControl w:val="0"/>
        <w:kinsoku/>
        <w:wordWrap/>
        <w:overflowPunct/>
        <w:topLinePunct w:val="0"/>
        <w:autoSpaceDE/>
        <w:autoSpaceDN/>
        <w:bidi w:val="0"/>
        <w:adjustRightInd/>
        <w:snapToGrid/>
        <w:spacing w:after="0" w:line="400" w:lineRule="exact"/>
        <w:ind w:firstLine="280" w:firstLineChars="1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服务要求及内容</w:t>
      </w:r>
    </w:p>
    <w:p>
      <w:pPr>
        <w:keepNext w:val="0"/>
        <w:keepLines w:val="0"/>
        <w:pageBreakBefore w:val="0"/>
        <w:widowControl w:val="0"/>
        <w:numPr>
          <w:ilvl w:val="0"/>
          <w:numId w:val="1"/>
        </w:numPr>
        <w:kinsoku/>
        <w:wordWrap/>
        <w:overflowPunct/>
        <w:topLinePunct w:val="0"/>
        <w:autoSpaceDE/>
        <w:autoSpaceDN/>
        <w:bidi w:val="0"/>
        <w:adjustRightInd/>
        <w:snapToGrid/>
        <w:spacing w:after="0" w:line="400" w:lineRule="exact"/>
        <w:ind w:left="0" w:leftChars="0" w:firstLine="420" w:firstLineChars="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本次项目主要针对医院医疗器械消毒灭菌供应外包服务，具体采购内容如下：</w:t>
      </w:r>
    </w:p>
    <w:p>
      <w:pPr>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left="0" w:leftChars="0" w:firstLine="420" w:firstLineChars="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具有卫生监管部门对消毒供应中心生产运营的批准复函。</w:t>
      </w:r>
    </w:p>
    <w:p>
      <w:pPr>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left="0" w:leftChars="0" w:firstLine="420" w:firstLineChars="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医疗器械消毒灭菌程序按照“两规”“一标”标准，即《中华人民共和国卫生行业标准》：WS310.1-2009医院消毒供应中心第1部分：管理规范；WS310.2-2009医院消毒供应中心第2部分：清洗消毒及灭菌技术操作规范；WS310.1-2009医院消毒供应中心第3部分：清洗消毒及灭菌效果监测执行。</w:t>
      </w:r>
    </w:p>
    <w:p>
      <w:pPr>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left="0" w:leftChars="0" w:firstLine="420" w:firstLineChars="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有专门的对接人员，有全自动化机械清洗机、合格的消毒灭菌设备及消毒转运工具（包括转运车、转运箱）且符合联合国卫生组织UM3291标准的装载车和转运箱。（注：此项提供购买或租赁的相关证明文件即设备合格证、生产许可证）</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黑体简体" w:hAnsi="方正黑体简体" w:eastAsia="方正黑体简体" w:cs="方正黑体简体"/>
          <w:sz w:val="28"/>
          <w:szCs w:val="28"/>
          <w:lang w:val="en-US" w:eastAsia="zh-CN"/>
        </w:rPr>
        <w:t>三、供应商资格要求</w:t>
      </w:r>
      <w:r>
        <w:rPr>
          <w:rFonts w:hint="eastAsia" w:ascii="方正仿宋简体" w:hAnsi="方正仿宋简体" w:eastAsia="方正仿宋简体" w:cs="方正仿宋简体"/>
          <w:sz w:val="28"/>
          <w:szCs w:val="28"/>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各潜在供应商参加本次采购项目应具备下列条件：</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1.具有独立法人资格，相应的经营范围，独立承担民事责任的能力，并且具有有效的营业执照和经营许可；</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xml:space="preserve">2.具有良好的商业信誉和健全的财务会计制度，具有依法缴纳税收和社会保障资金的良好记录；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xml:space="preserve">3.具有履行合同所必需的设备和专业技术能力；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4.具有完善的售后服务制度和良好的售后服务记录，能提供良好售后服务；</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5.在经营活动中三年内没有重大违法记录；未处于财产被接管、冻结、破产状态，未处于有关行政处罚期间，未处于投标禁入期内；</w:t>
      </w:r>
    </w:p>
    <w:p>
      <w:pPr>
        <w:pStyle w:val="16"/>
        <w:ind w:firstLine="562" w:firstLineChars="200"/>
        <w:rPr>
          <w:rFonts w:hint="default"/>
          <w:b/>
          <w:bCs/>
          <w:lang w:val="en-US" w:eastAsia="zh-CN"/>
        </w:rPr>
      </w:pPr>
      <w:r>
        <w:rPr>
          <w:rFonts w:hint="eastAsia" w:ascii="方正仿宋简体" w:hAnsi="方正仿宋简体" w:eastAsia="方正仿宋简体" w:cs="方正仿宋简体"/>
          <w:b/>
          <w:bCs/>
          <w:sz w:val="28"/>
          <w:szCs w:val="28"/>
          <w:lang w:val="en-US" w:eastAsia="zh-CN"/>
        </w:rPr>
        <w:t>以上可提供承诺函</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黑体简体" w:hAnsi="方正黑体简体" w:eastAsia="方正黑体简体" w:cs="方正黑体简体"/>
          <w:sz w:val="28"/>
          <w:szCs w:val="28"/>
          <w:lang w:val="en-US" w:eastAsia="zh-CN"/>
        </w:rPr>
      </w:pPr>
      <w:r>
        <w:rPr>
          <w:rFonts w:hint="eastAsia" w:ascii="方正黑体简体" w:hAnsi="方正黑体简体" w:eastAsia="方正黑体简体" w:cs="方正黑体简体"/>
          <w:sz w:val="28"/>
          <w:szCs w:val="28"/>
          <w:lang w:val="en-US" w:eastAsia="zh-CN"/>
        </w:rPr>
        <w:t>四、供应商参加比选时须携带以下资料：</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1</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rPr>
        <w:t>营业执照复印件（年检合格）</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lang w:val="en-US" w:eastAsia="zh-CN"/>
        </w:rPr>
        <w:t>供应商资格要求承诺函</w:t>
      </w:r>
      <w:r>
        <w:rPr>
          <w:rFonts w:hint="eastAsia" w:ascii="方正仿宋简体" w:hAnsi="方正仿宋简体" w:eastAsia="方正仿宋简体" w:cs="方正仿宋简体"/>
          <w:sz w:val="28"/>
          <w:szCs w:val="28"/>
        </w:rPr>
        <w:t>；</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rPr>
        <w:t>单位</w:t>
      </w:r>
      <w:r>
        <w:rPr>
          <w:rFonts w:hint="eastAsia" w:ascii="方正仿宋简体" w:hAnsi="方正仿宋简体" w:eastAsia="方正仿宋简体" w:cs="方正仿宋简体"/>
          <w:sz w:val="28"/>
          <w:szCs w:val="28"/>
          <w:lang w:val="en-US" w:eastAsia="zh-CN"/>
        </w:rPr>
        <w:t>法人身份证明</w:t>
      </w:r>
      <w:r>
        <w:rPr>
          <w:rFonts w:hint="eastAsia" w:ascii="方正仿宋简体" w:hAnsi="方正仿宋简体" w:eastAsia="方正仿宋简体" w:cs="方正仿宋简体"/>
          <w:sz w:val="28"/>
          <w:szCs w:val="28"/>
        </w:rPr>
        <w:t>或法人授权书；</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3</w:t>
      </w:r>
      <w:r>
        <w:rPr>
          <w:rFonts w:hint="eastAsia" w:ascii="方正仿宋简体" w:hAnsi="方正仿宋简体" w:eastAsia="方正仿宋简体" w:cs="方正仿宋简体"/>
          <w:sz w:val="28"/>
          <w:szCs w:val="28"/>
          <w:lang w:val="en-US" w:eastAsia="zh-CN"/>
        </w:rPr>
        <w:t>.</w:t>
      </w:r>
      <w:r>
        <w:rPr>
          <w:rFonts w:hint="eastAsia" w:ascii="方正仿宋简体" w:hAnsi="方正仿宋简体" w:eastAsia="方正仿宋简体" w:cs="方正仿宋简体"/>
          <w:sz w:val="28"/>
          <w:szCs w:val="28"/>
        </w:rPr>
        <w:t>法定代表人</w:t>
      </w:r>
      <w:r>
        <w:rPr>
          <w:rFonts w:hint="eastAsia" w:ascii="方正仿宋简体" w:hAnsi="方正仿宋简体" w:eastAsia="方正仿宋简体" w:cs="方正仿宋简体"/>
          <w:sz w:val="28"/>
          <w:szCs w:val="28"/>
          <w:lang w:val="en-US" w:eastAsia="zh-CN"/>
        </w:rPr>
        <w:t>或</w:t>
      </w:r>
      <w:r>
        <w:rPr>
          <w:rFonts w:hint="eastAsia" w:ascii="方正仿宋简体" w:hAnsi="方正仿宋简体" w:eastAsia="方正仿宋简体" w:cs="方正仿宋简体"/>
          <w:sz w:val="28"/>
          <w:szCs w:val="28"/>
        </w:rPr>
        <w:t>授权代表身份证复印件；</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4.</w:t>
      </w:r>
      <w:r>
        <w:rPr>
          <w:rFonts w:hint="eastAsia" w:ascii="方正仿宋简体" w:hAnsi="方正仿宋简体" w:eastAsia="方正仿宋简体" w:cs="方正仿宋简体"/>
          <w:sz w:val="28"/>
          <w:szCs w:val="28"/>
        </w:rPr>
        <w:t>文件要求应答表；</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报价明细表；</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color w:val="auto"/>
          <w:sz w:val="28"/>
          <w:szCs w:val="28"/>
        </w:rPr>
      </w:pPr>
      <w:r>
        <w:rPr>
          <w:rFonts w:hint="eastAsia" w:ascii="方正黑体简体" w:hAnsi="方正黑体简体" w:eastAsia="方正黑体简体" w:cs="方正黑体简体"/>
          <w:color w:val="auto"/>
          <w:sz w:val="28"/>
          <w:szCs w:val="28"/>
          <w:lang w:val="en-US" w:eastAsia="zh-CN"/>
        </w:rPr>
        <w:t>五、采购方式</w:t>
      </w:r>
      <w:r>
        <w:rPr>
          <w:rFonts w:hint="eastAsia" w:ascii="方正仿宋简体" w:hAnsi="方正仿宋简体" w:eastAsia="方正仿宋简体" w:cs="方正仿宋简体"/>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 xml:space="preserve">采购会由我院院内专家组成的评审小组进行综合评议，资格审查合格，完全符合功能要求，在满足我院的情况下按照同等条件价格最低中选原则确定候选人排序。  </w:t>
      </w:r>
    </w:p>
    <w:p>
      <w:pPr>
        <w:keepNext w:val="0"/>
        <w:keepLines w:val="0"/>
        <w:pageBreakBefore w:val="0"/>
        <w:widowControl w:val="0"/>
        <w:kinsoku/>
        <w:wordWrap/>
        <w:overflowPunct/>
        <w:topLinePunct w:val="0"/>
        <w:autoSpaceDE/>
        <w:autoSpaceDN/>
        <w:bidi w:val="0"/>
        <w:adjustRightInd/>
        <w:snapToGrid/>
        <w:spacing w:after="0" w:line="400" w:lineRule="exact"/>
        <w:ind w:firstLine="562" w:firstLineChars="200"/>
        <w:textAlignment w:val="auto"/>
        <w:rPr>
          <w:rFonts w:hint="eastAsia" w:ascii="方正仿宋简体" w:hAnsi="方正仿宋简体" w:eastAsia="方正仿宋简体" w:cs="方正仿宋简体"/>
          <w:b/>
          <w:bCs/>
          <w:color w:val="auto"/>
          <w:sz w:val="28"/>
          <w:szCs w:val="28"/>
          <w:lang w:val="en-US" w:eastAsia="zh-CN"/>
        </w:rPr>
      </w:pPr>
      <w:r>
        <w:rPr>
          <w:rFonts w:hint="eastAsia" w:ascii="方正仿宋简体" w:hAnsi="方正仿宋简体" w:eastAsia="方正仿宋简体" w:cs="方正仿宋简体"/>
          <w:b/>
          <w:bCs/>
          <w:color w:val="auto"/>
          <w:sz w:val="28"/>
          <w:szCs w:val="28"/>
          <w:lang w:val="en-US" w:eastAsia="zh-CN"/>
        </w:rPr>
        <w:t>（二）响应文件递交地点、方式及截止时间：</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color w:val="auto"/>
          <w:sz w:val="28"/>
          <w:szCs w:val="28"/>
          <w:lang w:val="en-US" w:eastAsia="zh-CN"/>
        </w:rPr>
      </w:pPr>
      <w:r>
        <w:rPr>
          <w:rFonts w:hint="eastAsia" w:ascii="方正仿宋简体" w:hAnsi="方正仿宋简体" w:eastAsia="方正仿宋简体" w:cs="方正仿宋简体"/>
          <w:color w:val="auto"/>
          <w:sz w:val="28"/>
          <w:szCs w:val="28"/>
          <w:lang w:val="en-US" w:eastAsia="zh-CN"/>
        </w:rPr>
        <w:t>1.递交地点：成华区中医医院四楼会议室；</w:t>
      </w:r>
    </w:p>
    <w:p>
      <w:pPr>
        <w:keepNext w:val="0"/>
        <w:keepLines w:val="0"/>
        <w:pageBreakBefore w:val="0"/>
        <w:widowControl w:val="0"/>
        <w:kinsoku/>
        <w:wordWrap/>
        <w:overflowPunct/>
        <w:topLinePunct w:val="0"/>
        <w:autoSpaceDE/>
        <w:autoSpaceDN/>
        <w:bidi w:val="0"/>
        <w:adjustRightInd/>
        <w:snapToGrid/>
        <w:spacing w:after="0" w:line="400" w:lineRule="exact"/>
        <w:ind w:left="559" w:leftChars="254" w:firstLine="0" w:firstLineChars="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color w:val="auto"/>
          <w:sz w:val="28"/>
          <w:szCs w:val="28"/>
          <w:lang w:val="en-US" w:eastAsia="zh-CN"/>
        </w:rPr>
        <w:t>2.递交方式：现场递交。</w:t>
      </w:r>
      <w:r>
        <w:rPr>
          <w:rFonts w:hint="eastAsia" w:ascii="方正仿宋简体" w:hAnsi="方正仿宋简体" w:eastAsia="方正仿宋简体" w:cs="方正仿宋简体"/>
          <w:color w:val="auto"/>
          <w:sz w:val="28"/>
          <w:szCs w:val="28"/>
          <w:lang w:val="en-US" w:eastAsia="zh-CN"/>
        </w:rPr>
        <w:br w:type="textWrapping"/>
      </w:r>
      <w:r>
        <w:rPr>
          <w:rFonts w:hint="eastAsia" w:ascii="方正仿宋简体" w:hAnsi="方正仿宋简体" w:eastAsia="方正仿宋简体" w:cs="方正仿宋简体"/>
          <w:color w:val="auto"/>
          <w:sz w:val="28"/>
          <w:szCs w:val="28"/>
          <w:lang w:val="en-US" w:eastAsia="zh-CN"/>
        </w:rPr>
        <w:t>3.截止时间：2024年2月23日16：30（北京时间）。</w:t>
      </w:r>
      <w:r>
        <w:rPr>
          <w:rFonts w:hint="eastAsia" w:ascii="方正仿宋简体" w:hAnsi="方正仿宋简体" w:eastAsia="方正仿宋简体" w:cs="方正仿宋简体"/>
          <w:color w:val="auto"/>
          <w:sz w:val="28"/>
          <w:szCs w:val="28"/>
          <w:lang w:val="en-US" w:eastAsia="zh-CN"/>
        </w:rPr>
        <w:br w:type="textWrapping"/>
      </w:r>
      <w:r>
        <w:rPr>
          <w:rFonts w:hint="eastAsia" w:ascii="方正仿宋简体" w:hAnsi="方正仿宋简体" w:eastAsia="方正仿宋简体" w:cs="方正仿宋简体"/>
          <w:color w:val="auto"/>
          <w:sz w:val="28"/>
          <w:szCs w:val="28"/>
          <w:lang w:val="en-US" w:eastAsia="zh-CN"/>
        </w:rPr>
        <w:t>4.采购时间：2023年2月23日16：30（北京时间）。</w:t>
      </w:r>
      <w:r>
        <w:rPr>
          <w:rFonts w:hint="eastAsia" w:ascii="方正仿宋简体" w:hAnsi="方正仿宋简体" w:eastAsia="方正仿宋简体" w:cs="方正仿宋简体"/>
          <w:color w:val="auto"/>
          <w:sz w:val="28"/>
          <w:szCs w:val="28"/>
          <w:lang w:val="en-US" w:eastAsia="zh-CN"/>
        </w:rPr>
        <w:br w:type="textWrapping"/>
      </w:r>
      <w:r>
        <w:rPr>
          <w:rFonts w:hint="eastAsia" w:ascii="方正仿宋简体" w:hAnsi="方正仿宋简体" w:eastAsia="方正仿宋简体" w:cs="方正仿宋简体"/>
          <w:sz w:val="28"/>
          <w:szCs w:val="28"/>
          <w:lang w:val="en-US" w:eastAsia="zh-CN"/>
        </w:rPr>
        <w:t>5.采购地点：成华区中医医院四楼会议室。</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六、结果公告：将于定标后在成华区中医医院官网发布。</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接收人：</w:t>
      </w:r>
      <w:r>
        <w:rPr>
          <w:rFonts w:hint="eastAsia" w:ascii="方正仿宋简体" w:hAnsi="方正仿宋简体" w:eastAsia="方正仿宋简体" w:cs="方正仿宋简体"/>
          <w:sz w:val="28"/>
          <w:szCs w:val="28"/>
          <w:lang w:val="en-US" w:eastAsia="zh-CN"/>
        </w:rPr>
        <w:t>秦涛</w:t>
      </w:r>
      <w:r>
        <w:rPr>
          <w:rFonts w:hint="eastAsia" w:ascii="方正仿宋简体" w:hAnsi="方正仿宋简体" w:eastAsia="方正仿宋简体" w:cs="方正仿宋简体"/>
          <w:sz w:val="28"/>
          <w:szCs w:val="28"/>
        </w:rPr>
        <w:t>    电话：</w:t>
      </w:r>
      <w:r>
        <w:rPr>
          <w:rFonts w:hint="eastAsia" w:ascii="方正仿宋简体" w:hAnsi="方正仿宋简体" w:eastAsia="方正仿宋简体" w:cs="方正仿宋简体"/>
          <w:sz w:val="28"/>
          <w:szCs w:val="28"/>
          <w:lang w:val="en-US" w:eastAsia="zh-CN"/>
        </w:rPr>
        <w:t>028-60828099</w:t>
      </w:r>
      <w:r>
        <w:rPr>
          <w:rFonts w:hint="eastAsia" w:ascii="方正仿宋简体" w:hAnsi="方正仿宋简体" w:eastAsia="方正仿宋简体" w:cs="方正仿宋简体"/>
          <w:sz w:val="28"/>
          <w:szCs w:val="28"/>
        </w:rPr>
        <w:t xml:space="preserve">   </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jc w:val="righ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成都市成华区中医</w:t>
      </w:r>
      <w:r>
        <w:rPr>
          <w:rFonts w:hint="eastAsia" w:ascii="方正仿宋简体" w:hAnsi="方正仿宋简体" w:eastAsia="方正仿宋简体" w:cs="方正仿宋简体"/>
          <w:sz w:val="28"/>
          <w:szCs w:val="28"/>
        </w:rPr>
        <w:t xml:space="preserve">医院  </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jc w:val="right"/>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rPr>
        <w:t>202</w:t>
      </w:r>
      <w:r>
        <w:rPr>
          <w:rFonts w:hint="eastAsia" w:ascii="方正仿宋简体" w:hAnsi="方正仿宋简体" w:eastAsia="方正仿宋简体" w:cs="方正仿宋简体"/>
          <w:sz w:val="28"/>
          <w:szCs w:val="28"/>
          <w:lang w:val="en-US" w:eastAsia="zh-CN"/>
        </w:rPr>
        <w:t>4</w:t>
      </w:r>
      <w:r>
        <w:rPr>
          <w:rFonts w:hint="eastAsia" w:ascii="方正仿宋简体" w:hAnsi="方正仿宋简体" w:eastAsia="方正仿宋简体" w:cs="方正仿宋简体"/>
          <w:sz w:val="28"/>
          <w:szCs w:val="28"/>
        </w:rPr>
        <w:t>年</w:t>
      </w:r>
      <w:r>
        <w:rPr>
          <w:rFonts w:hint="eastAsia" w:ascii="方正仿宋简体" w:hAnsi="方正仿宋简体" w:eastAsia="方正仿宋简体" w:cs="方正仿宋简体"/>
          <w:sz w:val="28"/>
          <w:szCs w:val="28"/>
          <w:lang w:val="en-US" w:eastAsia="zh-CN"/>
        </w:rPr>
        <w:t>2</w:t>
      </w:r>
      <w:r>
        <w:rPr>
          <w:rFonts w:hint="eastAsia" w:ascii="方正仿宋简体" w:hAnsi="方正仿宋简体" w:eastAsia="方正仿宋简体" w:cs="方正仿宋简体"/>
          <w:sz w:val="28"/>
          <w:szCs w:val="28"/>
        </w:rPr>
        <w:t>月</w:t>
      </w:r>
      <w:r>
        <w:rPr>
          <w:rFonts w:hint="eastAsia" w:ascii="方正仿宋简体" w:hAnsi="方正仿宋简体" w:eastAsia="方正仿宋简体" w:cs="方正仿宋简体"/>
          <w:sz w:val="28"/>
          <w:szCs w:val="28"/>
          <w:lang w:val="en-US" w:eastAsia="zh-CN"/>
        </w:rPr>
        <w:t>20</w:t>
      </w:r>
      <w:r>
        <w:rPr>
          <w:rFonts w:hint="eastAsia" w:ascii="方正仿宋简体" w:hAnsi="方正仿宋简体" w:eastAsia="方正仿宋简体" w:cs="方正仿宋简体"/>
          <w:sz w:val="28"/>
          <w:szCs w:val="28"/>
        </w:rPr>
        <w:t>日</w:t>
      </w:r>
    </w:p>
    <w:p>
      <w:pPr>
        <w:keepNext w:val="0"/>
        <w:keepLines w:val="0"/>
        <w:pageBreakBefore w:val="0"/>
        <w:widowControl w:val="0"/>
        <w:kinsoku/>
        <w:wordWrap/>
        <w:overflowPunct/>
        <w:topLinePunct w:val="0"/>
        <w:autoSpaceDE/>
        <w:autoSpaceDN/>
        <w:bidi w:val="0"/>
        <w:adjustRightInd/>
        <w:snapToGrid/>
        <w:spacing w:after="0" w:line="400" w:lineRule="exact"/>
        <w:ind w:firstLine="560" w:firstLineChars="200"/>
        <w:jc w:val="right"/>
        <w:textAlignment w:val="auto"/>
        <w:rPr>
          <w:rFonts w:hint="eastAsia" w:ascii="方正仿宋简体" w:hAnsi="方正仿宋简体" w:eastAsia="方正仿宋简体" w:cs="方正仿宋简体"/>
          <w:sz w:val="28"/>
          <w:szCs w:val="28"/>
          <w:lang w:val="en-US" w:eastAsia="zh-CN"/>
        </w:rPr>
      </w:pPr>
    </w:p>
    <w:p>
      <w:pPr>
        <w:rPr>
          <w:rFonts w:hint="eastAsia" w:ascii="仿宋" w:hAnsi="仿宋" w:eastAsia="仿宋" w:cs="仿宋"/>
          <w:b/>
          <w:bCs/>
          <w:color w:val="000000"/>
          <w:kern w:val="0"/>
          <w:sz w:val="32"/>
          <w:szCs w:val="28"/>
          <w:lang w:val="en-US" w:eastAsia="zh-CN"/>
        </w:rPr>
      </w:pPr>
    </w:p>
    <w:p>
      <w:pPr>
        <w:rPr>
          <w:rFonts w:hint="eastAsia" w:ascii="仿宋" w:hAnsi="仿宋" w:eastAsia="仿宋" w:cs="仿宋"/>
          <w:b/>
          <w:bCs/>
          <w:color w:val="000000"/>
          <w:kern w:val="0"/>
          <w:sz w:val="32"/>
          <w:szCs w:val="28"/>
          <w:lang w:val="en-US" w:eastAsia="zh-CN"/>
        </w:rPr>
      </w:pPr>
    </w:p>
    <w:p>
      <w:pPr>
        <w:rPr>
          <w:rFonts w:hint="eastAsia" w:ascii="仿宋" w:hAnsi="仿宋" w:eastAsia="仿宋" w:cs="仿宋"/>
          <w:b/>
          <w:bCs/>
          <w:color w:val="000000"/>
          <w:kern w:val="0"/>
          <w:sz w:val="32"/>
          <w:szCs w:val="28"/>
          <w:lang w:val="en-US" w:eastAsia="zh-CN"/>
        </w:rPr>
      </w:pPr>
    </w:p>
    <w:p>
      <w:pPr>
        <w:rPr>
          <w:rFonts w:hint="eastAsia" w:ascii="仿宋" w:hAnsi="仿宋" w:eastAsia="仿宋" w:cs="仿宋"/>
          <w:b/>
          <w:bCs/>
          <w:color w:val="000000"/>
          <w:kern w:val="0"/>
          <w:sz w:val="32"/>
          <w:szCs w:val="28"/>
          <w:lang w:val="en-US" w:eastAsia="zh-CN"/>
        </w:rPr>
      </w:pPr>
    </w:p>
    <w:p>
      <w:pPr>
        <w:rPr>
          <w:rFonts w:hint="eastAsia" w:ascii="仿宋" w:hAnsi="仿宋" w:eastAsia="仿宋" w:cs="仿宋"/>
          <w:b/>
          <w:bCs/>
          <w:color w:val="000000"/>
          <w:kern w:val="0"/>
          <w:sz w:val="32"/>
          <w:szCs w:val="28"/>
          <w:lang w:val="en-US" w:eastAsia="zh-CN"/>
        </w:rPr>
      </w:pPr>
    </w:p>
    <w:p>
      <w:pPr>
        <w:rPr>
          <w:rFonts w:hint="eastAsia" w:ascii="仿宋" w:hAnsi="仿宋" w:eastAsia="仿宋" w:cs="仿宋"/>
          <w:b/>
          <w:bCs/>
          <w:color w:val="000000"/>
          <w:kern w:val="0"/>
          <w:sz w:val="32"/>
          <w:szCs w:val="28"/>
          <w:lang w:val="en-US" w:eastAsia="zh-CN"/>
        </w:rPr>
      </w:pPr>
    </w:p>
    <w:p>
      <w:pPr>
        <w:rPr>
          <w:rFonts w:hint="eastAsia" w:ascii="仿宋" w:hAnsi="仿宋" w:eastAsia="仿宋" w:cs="仿宋"/>
          <w:b/>
          <w:bCs/>
          <w:color w:val="000000"/>
          <w:kern w:val="0"/>
          <w:sz w:val="32"/>
          <w:szCs w:val="28"/>
          <w:lang w:val="en-US" w:eastAsia="zh-CN"/>
        </w:rPr>
      </w:pPr>
    </w:p>
    <w:p>
      <w:pPr>
        <w:rPr>
          <w:rFonts w:hint="eastAsia" w:ascii="仿宋" w:hAnsi="仿宋" w:eastAsia="仿宋" w:cs="仿宋"/>
          <w:b/>
          <w:bCs/>
          <w:color w:val="000000"/>
          <w:kern w:val="0"/>
          <w:sz w:val="32"/>
          <w:szCs w:val="28"/>
          <w:lang w:val="en-US" w:eastAsia="zh-CN"/>
        </w:rPr>
      </w:pPr>
    </w:p>
    <w:p>
      <w:pPr>
        <w:rPr>
          <w:rFonts w:hint="eastAsia" w:ascii="仿宋" w:hAnsi="仿宋" w:eastAsia="仿宋" w:cs="仿宋"/>
          <w:b/>
          <w:bCs/>
          <w:color w:val="000000"/>
          <w:kern w:val="0"/>
          <w:sz w:val="32"/>
          <w:szCs w:val="28"/>
          <w:lang w:val="en-US" w:eastAsia="zh-CN"/>
        </w:rPr>
      </w:pPr>
    </w:p>
    <w:p>
      <w:pPr>
        <w:rPr>
          <w:rFonts w:hint="eastAsia" w:ascii="仿宋" w:hAnsi="仿宋" w:eastAsia="仿宋" w:cs="仿宋"/>
          <w:b/>
          <w:bCs/>
          <w:color w:val="000000"/>
          <w:kern w:val="0"/>
          <w:sz w:val="32"/>
          <w:szCs w:val="28"/>
          <w:lang w:val="en-US" w:eastAsia="zh-CN"/>
        </w:rPr>
      </w:pPr>
    </w:p>
    <w:p>
      <w:pPr>
        <w:rPr>
          <w:rFonts w:hint="eastAsia" w:ascii="仿宋" w:hAnsi="仿宋" w:eastAsia="仿宋" w:cs="仿宋"/>
          <w:b/>
          <w:bCs/>
          <w:color w:val="000000"/>
          <w:kern w:val="0"/>
          <w:sz w:val="32"/>
          <w:szCs w:val="28"/>
          <w:lang w:val="en-US" w:eastAsia="zh-CN"/>
        </w:rPr>
      </w:pPr>
    </w:p>
    <w:p>
      <w:pPr>
        <w:rPr>
          <w:rFonts w:hint="eastAsia" w:ascii="仿宋" w:hAnsi="仿宋" w:eastAsia="仿宋" w:cs="仿宋"/>
          <w:b/>
          <w:bCs/>
          <w:color w:val="000000"/>
          <w:kern w:val="0"/>
          <w:sz w:val="32"/>
          <w:szCs w:val="28"/>
          <w:lang w:val="en-US" w:eastAsia="zh-CN"/>
        </w:rPr>
      </w:pPr>
    </w:p>
    <w:p>
      <w:pPr>
        <w:pStyle w:val="3"/>
        <w:rPr>
          <w:rFonts w:hint="eastAsia"/>
          <w:lang w:val="en-US" w:eastAsia="zh-CN"/>
        </w:rPr>
      </w:pPr>
    </w:p>
    <w:p>
      <w:pPr>
        <w:pStyle w:val="3"/>
        <w:rPr>
          <w:rFonts w:hint="eastAsia" w:ascii="仿宋" w:hAnsi="仿宋" w:eastAsia="仿宋" w:cs="仿宋"/>
          <w:b/>
          <w:bCs/>
          <w:color w:val="000000"/>
          <w:kern w:val="0"/>
          <w:sz w:val="32"/>
          <w:szCs w:val="28"/>
          <w:lang w:val="en-US" w:eastAsia="zh-CN"/>
        </w:rPr>
      </w:pPr>
    </w:p>
    <w:p>
      <w:pPr>
        <w:tabs>
          <w:tab w:val="center" w:pos="4324"/>
          <w:tab w:val="left" w:pos="7401"/>
        </w:tabs>
        <w:snapToGrid w:val="0"/>
        <w:spacing w:line="276" w:lineRule="auto"/>
        <w:jc w:val="center"/>
        <w:rPr>
          <w:rFonts w:hint="eastAsia" w:ascii="仿宋" w:hAnsi="仿宋" w:eastAsia="仿宋" w:cs="仿宋"/>
          <w:b/>
          <w:bCs/>
          <w:color w:val="000000"/>
          <w:kern w:val="0"/>
          <w:sz w:val="32"/>
          <w:szCs w:val="28"/>
          <w:lang w:val="en-US" w:eastAsia="zh-CN"/>
        </w:rPr>
      </w:pPr>
    </w:p>
    <w:p>
      <w:pPr>
        <w:pStyle w:val="3"/>
        <w:rPr>
          <w:rFonts w:hint="eastAsia" w:ascii="仿宋" w:hAnsi="仿宋" w:eastAsia="仿宋" w:cs="仿宋"/>
          <w:b/>
          <w:bCs/>
          <w:color w:val="000000"/>
          <w:kern w:val="0"/>
          <w:sz w:val="32"/>
          <w:szCs w:val="28"/>
          <w:lang w:val="en-US" w:eastAsia="zh-CN"/>
        </w:rPr>
      </w:pPr>
    </w:p>
    <w:p>
      <w:pPr>
        <w:pStyle w:val="4"/>
        <w:rPr>
          <w:rFonts w:hint="eastAsia" w:ascii="仿宋" w:hAnsi="仿宋" w:eastAsia="仿宋" w:cs="仿宋"/>
          <w:b/>
          <w:bCs/>
          <w:color w:val="000000"/>
          <w:kern w:val="0"/>
          <w:sz w:val="32"/>
          <w:szCs w:val="28"/>
          <w:lang w:val="en-US" w:eastAsia="zh-CN"/>
        </w:rPr>
      </w:pPr>
    </w:p>
    <w:p>
      <w:pPr>
        <w:tabs>
          <w:tab w:val="center" w:pos="4324"/>
          <w:tab w:val="left" w:pos="7401"/>
        </w:tabs>
        <w:snapToGrid w:val="0"/>
        <w:spacing w:line="276" w:lineRule="auto"/>
        <w:jc w:val="left"/>
        <w:rPr>
          <w:rFonts w:hint="eastAsia" w:ascii="仿宋" w:hAnsi="仿宋" w:eastAsia="仿宋" w:cs="仿宋"/>
          <w:b/>
          <w:bCs/>
          <w:color w:val="000000"/>
          <w:kern w:val="0"/>
          <w:sz w:val="32"/>
          <w:szCs w:val="28"/>
          <w:lang w:val="en-US" w:eastAsia="zh-CN"/>
        </w:rPr>
      </w:pPr>
    </w:p>
    <w:p>
      <w:pPr>
        <w:tabs>
          <w:tab w:val="center" w:pos="4324"/>
          <w:tab w:val="left" w:pos="7401"/>
        </w:tabs>
        <w:snapToGrid w:val="0"/>
        <w:spacing w:line="276" w:lineRule="auto"/>
        <w:jc w:val="left"/>
        <w:rPr>
          <w:rFonts w:hint="eastAsia" w:ascii="仿宋" w:hAnsi="仿宋" w:eastAsia="仿宋" w:cs="仿宋"/>
          <w:b/>
          <w:bCs/>
          <w:color w:val="000000"/>
          <w:kern w:val="0"/>
          <w:sz w:val="32"/>
          <w:szCs w:val="28"/>
          <w:lang w:val="en-US" w:eastAsia="zh-CN"/>
        </w:rPr>
      </w:pPr>
      <w:r>
        <w:rPr>
          <w:rFonts w:hint="eastAsia" w:ascii="仿宋" w:hAnsi="仿宋" w:eastAsia="仿宋" w:cs="仿宋"/>
          <w:b/>
          <w:bCs/>
          <w:color w:val="000000"/>
          <w:kern w:val="0"/>
          <w:sz w:val="32"/>
          <w:szCs w:val="28"/>
          <w:lang w:val="en-US" w:eastAsia="zh-CN"/>
        </w:rPr>
        <w:t>附件：</w:t>
      </w:r>
    </w:p>
    <w:p>
      <w:pPr>
        <w:tabs>
          <w:tab w:val="center" w:pos="4324"/>
          <w:tab w:val="left" w:pos="7401"/>
        </w:tabs>
        <w:snapToGrid w:val="0"/>
        <w:spacing w:line="276" w:lineRule="auto"/>
        <w:ind w:right="-387" w:rightChars="-176"/>
        <w:jc w:val="center"/>
        <w:rPr>
          <w:rFonts w:hint="eastAsia" w:ascii="宋体" w:hAnsi="宋体" w:cs="宋体"/>
          <w:b/>
          <w:bCs/>
          <w:sz w:val="56"/>
          <w:szCs w:val="56"/>
          <w:lang w:val="en-US" w:eastAsia="zh-CN"/>
        </w:rPr>
      </w:pPr>
      <w:r>
        <w:rPr>
          <w:rFonts w:hint="eastAsia" w:ascii="宋体" w:hAnsi="宋体" w:cs="宋体"/>
          <w:b/>
          <w:bCs/>
          <w:sz w:val="56"/>
          <w:szCs w:val="56"/>
          <w:lang w:val="en-US" w:eastAsia="zh-CN"/>
        </w:rPr>
        <w:t>成华区中医医院</w:t>
      </w:r>
    </w:p>
    <w:p>
      <w:pPr>
        <w:tabs>
          <w:tab w:val="center" w:pos="4324"/>
          <w:tab w:val="left" w:pos="7401"/>
        </w:tabs>
        <w:snapToGrid w:val="0"/>
        <w:spacing w:line="276" w:lineRule="auto"/>
        <w:ind w:right="-387" w:rightChars="-176"/>
        <w:jc w:val="center"/>
        <w:rPr>
          <w:rFonts w:hint="eastAsia" w:ascii="宋体" w:hAnsi="宋体" w:cs="宋体"/>
          <w:b/>
          <w:bCs/>
          <w:sz w:val="56"/>
          <w:szCs w:val="56"/>
          <w:lang w:val="en-US" w:eastAsia="zh-CN"/>
        </w:rPr>
      </w:pPr>
      <w:r>
        <w:rPr>
          <w:rFonts w:hint="eastAsia" w:ascii="宋体" w:hAnsi="宋体" w:cs="宋体"/>
          <w:b/>
          <w:bCs/>
          <w:sz w:val="56"/>
          <w:szCs w:val="56"/>
          <w:lang w:val="en-US" w:eastAsia="zh-CN"/>
        </w:rPr>
        <w:t>医疗器械消毒灭菌供应外包服务项目</w:t>
      </w:r>
    </w:p>
    <w:p>
      <w:pPr>
        <w:tabs>
          <w:tab w:val="center" w:pos="4324"/>
          <w:tab w:val="left" w:pos="7401"/>
        </w:tabs>
        <w:snapToGrid w:val="0"/>
        <w:spacing w:line="276" w:lineRule="auto"/>
        <w:jc w:val="center"/>
        <w:rPr>
          <w:rFonts w:hint="default" w:ascii="宋体" w:hAnsi="宋体" w:cs="宋体"/>
          <w:b/>
          <w:bCs/>
          <w:sz w:val="36"/>
          <w:szCs w:val="36"/>
          <w:lang w:val="en-US" w:eastAsia="zh-CN"/>
        </w:rPr>
      </w:pPr>
      <w:r>
        <w:rPr>
          <w:rFonts w:hint="eastAsia" w:ascii="宋体" w:hAnsi="宋体" w:cs="宋体"/>
          <w:b/>
          <w:bCs/>
          <w:sz w:val="36"/>
          <w:szCs w:val="36"/>
          <w:lang w:val="en-US" w:eastAsia="zh-CN"/>
        </w:rPr>
        <w:t>(编号：CG2024-10)</w:t>
      </w:r>
    </w:p>
    <w:p>
      <w:pPr>
        <w:tabs>
          <w:tab w:val="center" w:pos="4324"/>
          <w:tab w:val="left" w:pos="7401"/>
        </w:tabs>
        <w:snapToGrid w:val="0"/>
        <w:spacing w:line="276" w:lineRule="auto"/>
        <w:jc w:val="center"/>
        <w:rPr>
          <w:rFonts w:ascii="宋体" w:hAnsi="宋体" w:cs="宋体"/>
          <w:b/>
        </w:rPr>
      </w:pPr>
      <w:r>
        <w:rPr>
          <w:rFonts w:hint="eastAsia" w:ascii="宋体" w:hAnsi="宋体" w:cs="宋体"/>
          <w:b/>
          <w:bCs/>
          <w:sz w:val="72"/>
          <w:szCs w:val="72"/>
          <w:lang w:val="en-US" w:eastAsia="zh-CN"/>
        </w:rPr>
        <w:t>报价</w:t>
      </w:r>
      <w:r>
        <w:rPr>
          <w:rFonts w:hint="eastAsia" w:ascii="宋体" w:hAnsi="宋体" w:cs="宋体"/>
          <w:b/>
          <w:bCs/>
          <w:sz w:val="72"/>
          <w:szCs w:val="72"/>
        </w:rPr>
        <w:t>文件</w:t>
      </w:r>
    </w:p>
    <w:p>
      <w:pPr>
        <w:tabs>
          <w:tab w:val="left" w:pos="3780"/>
        </w:tabs>
        <w:snapToGrid w:val="0"/>
        <w:jc w:val="left"/>
        <w:rPr>
          <w:rFonts w:ascii="宋体" w:hAnsi="宋体" w:cs="宋体"/>
          <w:b/>
        </w:rPr>
      </w:pPr>
    </w:p>
    <w:p>
      <w:pPr>
        <w:tabs>
          <w:tab w:val="left" w:pos="3780"/>
        </w:tabs>
        <w:snapToGrid w:val="0"/>
        <w:jc w:val="left"/>
        <w:rPr>
          <w:rFonts w:ascii="宋体" w:hAnsi="宋体" w:cs="宋体"/>
          <w:b/>
          <w:sz w:val="44"/>
          <w:szCs w:val="44"/>
        </w:rPr>
      </w:pPr>
    </w:p>
    <w:p>
      <w:pPr>
        <w:keepNext w:val="0"/>
        <w:keepLines w:val="0"/>
        <w:pageBreakBefore w:val="0"/>
        <w:widowControl w:val="0"/>
        <w:tabs>
          <w:tab w:val="left" w:pos="3780"/>
        </w:tabs>
        <w:kinsoku/>
        <w:wordWrap/>
        <w:overflowPunct/>
        <w:topLinePunct w:val="0"/>
        <w:bidi w:val="0"/>
        <w:snapToGrid w:val="0"/>
        <w:spacing w:line="480" w:lineRule="auto"/>
        <w:ind w:left="880" w:leftChars="400"/>
        <w:jc w:val="both"/>
        <w:textAlignment w:val="auto"/>
        <w:rPr>
          <w:rFonts w:hint="default" w:ascii="宋体" w:hAnsi="宋体" w:eastAsia="宋体" w:cs="宋体"/>
          <w:b/>
          <w:sz w:val="32"/>
          <w:szCs w:val="32"/>
          <w:lang w:val="en-US" w:eastAsia="zh-CN"/>
        </w:rPr>
      </w:pPr>
      <w:r>
        <w:rPr>
          <w:rFonts w:hint="eastAsia" w:ascii="宋体" w:hAnsi="宋体" w:cs="宋体"/>
          <w:b/>
          <w:bCs/>
          <w:sz w:val="32"/>
          <w:szCs w:val="32"/>
          <w:lang w:val="en-US" w:eastAsia="zh-CN"/>
        </w:rPr>
        <w:t>报价单位（盖章）</w:t>
      </w:r>
      <w:r>
        <w:rPr>
          <w:rFonts w:hint="eastAsia" w:ascii="宋体" w:hAnsi="宋体" w:cs="宋体"/>
          <w:b/>
          <w:bCs/>
          <w:sz w:val="32"/>
          <w:szCs w:val="32"/>
        </w:rPr>
        <w:t>：</w:t>
      </w:r>
      <w:r>
        <w:rPr>
          <w:rFonts w:hint="eastAsia" w:ascii="宋体" w:hAnsi="宋体" w:cs="宋体"/>
          <w:b/>
          <w:bCs/>
          <w:sz w:val="32"/>
          <w:szCs w:val="32"/>
          <w:u w:val="single"/>
        </w:rPr>
        <w:t xml:space="preserve">          </w:t>
      </w:r>
      <w:r>
        <w:rPr>
          <w:rFonts w:hint="eastAsia" w:ascii="宋体" w:hAnsi="宋体" w:cs="宋体"/>
          <w:b/>
          <w:bCs/>
          <w:sz w:val="32"/>
          <w:szCs w:val="32"/>
          <w:u w:val="single"/>
          <w:lang w:val="en-US" w:eastAsia="zh-CN"/>
        </w:rPr>
        <w:t xml:space="preserve">             </w:t>
      </w:r>
      <w:r>
        <w:rPr>
          <w:rFonts w:hint="eastAsia" w:ascii="宋体" w:hAnsi="宋体" w:cs="宋体"/>
          <w:b/>
          <w:bCs/>
          <w:sz w:val="32"/>
          <w:szCs w:val="32"/>
          <w:u w:val="single"/>
        </w:rPr>
        <w:t xml:space="preserve">     </w:t>
      </w:r>
      <w:r>
        <w:rPr>
          <w:rFonts w:hint="eastAsia" w:ascii="宋体" w:hAnsi="宋体" w:cs="宋体"/>
          <w:b/>
          <w:sz w:val="32"/>
          <w:szCs w:val="32"/>
          <w:lang w:val="en-US" w:eastAsia="zh-CN"/>
        </w:rPr>
        <w:t xml:space="preserve">    </w:t>
      </w:r>
    </w:p>
    <w:p>
      <w:pPr>
        <w:keepNext w:val="0"/>
        <w:keepLines w:val="0"/>
        <w:pageBreakBefore w:val="0"/>
        <w:widowControl w:val="0"/>
        <w:kinsoku/>
        <w:wordWrap/>
        <w:overflowPunct/>
        <w:topLinePunct w:val="0"/>
        <w:bidi w:val="0"/>
        <w:adjustRightInd w:val="0"/>
        <w:snapToGrid w:val="0"/>
        <w:ind w:left="880" w:leftChars="400"/>
        <w:jc w:val="both"/>
        <w:textAlignment w:val="auto"/>
        <w:rPr>
          <w:rFonts w:ascii="宋体" w:hAnsi="宋体" w:cs="宋体"/>
          <w:b/>
          <w:bCs/>
          <w:sz w:val="28"/>
          <w:szCs w:val="28"/>
          <w:u w:val="single"/>
        </w:rPr>
      </w:pPr>
      <w:r>
        <w:rPr>
          <w:rFonts w:hint="eastAsia" w:ascii="宋体" w:hAnsi="宋体" w:cs="宋体"/>
          <w:b/>
          <w:sz w:val="28"/>
          <w:szCs w:val="28"/>
          <w:lang w:val="en-US" w:eastAsia="zh-CN"/>
        </w:rPr>
        <w:t>联系人</w:t>
      </w:r>
      <w:r>
        <w:rPr>
          <w:rFonts w:hint="eastAsia" w:ascii="宋体" w:hAnsi="宋体" w:cs="宋体"/>
          <w:b/>
          <w:sz w:val="28"/>
          <w:szCs w:val="28"/>
        </w:rPr>
        <w:t>：</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keepNext w:val="0"/>
        <w:keepLines w:val="0"/>
        <w:pageBreakBefore w:val="0"/>
        <w:widowControl w:val="0"/>
        <w:kinsoku/>
        <w:wordWrap/>
        <w:overflowPunct/>
        <w:topLinePunct w:val="0"/>
        <w:bidi w:val="0"/>
        <w:adjustRightInd w:val="0"/>
        <w:snapToGrid w:val="0"/>
        <w:ind w:left="880" w:leftChars="400" w:firstLine="840" w:firstLineChars="300"/>
        <w:jc w:val="both"/>
        <w:textAlignment w:val="auto"/>
        <w:rPr>
          <w:rFonts w:ascii="宋体" w:hAnsi="宋体" w:cs="宋体"/>
          <w:b/>
          <w:sz w:val="28"/>
          <w:szCs w:val="28"/>
        </w:rPr>
      </w:pPr>
    </w:p>
    <w:p>
      <w:pPr>
        <w:keepNext w:val="0"/>
        <w:keepLines w:val="0"/>
        <w:pageBreakBefore w:val="0"/>
        <w:widowControl w:val="0"/>
        <w:kinsoku/>
        <w:wordWrap/>
        <w:overflowPunct/>
        <w:topLinePunct w:val="0"/>
        <w:bidi w:val="0"/>
        <w:adjustRightInd w:val="0"/>
        <w:snapToGrid w:val="0"/>
        <w:ind w:left="880" w:leftChars="400"/>
        <w:jc w:val="both"/>
        <w:textAlignment w:val="auto"/>
        <w:rPr>
          <w:rFonts w:hint="eastAsia" w:ascii="宋体" w:hAnsi="宋体" w:eastAsia="宋体" w:cs="宋体"/>
          <w:b/>
          <w:bCs/>
          <w:kern w:val="0"/>
          <w:sz w:val="32"/>
          <w:szCs w:val="32"/>
        </w:rPr>
      </w:pPr>
      <w:r>
        <w:rPr>
          <w:rFonts w:hint="eastAsia" w:ascii="宋体" w:hAnsi="宋体" w:cs="宋体"/>
          <w:b/>
          <w:sz w:val="28"/>
          <w:szCs w:val="28"/>
        </w:rPr>
        <w:t>手机号码：</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 xml:space="preserve">        </w:t>
      </w:r>
      <w:r>
        <w:rPr>
          <w:rFonts w:hint="eastAsia" w:ascii="宋体" w:hAnsi="宋体" w:cs="宋体"/>
          <w:b/>
          <w:bCs/>
          <w:sz w:val="28"/>
          <w:szCs w:val="28"/>
          <w:u w:val="single"/>
        </w:rPr>
        <w:t xml:space="preserve">   </w:t>
      </w:r>
    </w:p>
    <w:p>
      <w:pPr>
        <w:pStyle w:val="17"/>
        <w:snapToGrid w:val="0"/>
        <w:spacing w:before="312" w:beforeLines="100" w:after="156" w:afterLines="50"/>
        <w:ind w:left="680" w:firstLine="0" w:firstLineChars="0"/>
        <w:jc w:val="center"/>
        <w:rPr>
          <w:rFonts w:hint="eastAsia" w:ascii="宋体" w:hAnsi="宋体" w:eastAsia="宋体" w:cs="宋体"/>
          <w:b/>
          <w:bCs/>
          <w:kern w:val="0"/>
          <w:sz w:val="32"/>
          <w:szCs w:val="32"/>
        </w:rPr>
      </w:pPr>
    </w:p>
    <w:p>
      <w:pPr>
        <w:pStyle w:val="17"/>
        <w:snapToGrid w:val="0"/>
        <w:spacing w:before="312" w:beforeLines="100" w:after="156" w:afterLines="50"/>
        <w:ind w:left="0" w:leftChars="0" w:firstLine="0" w:firstLineChars="0"/>
        <w:jc w:val="both"/>
        <w:rPr>
          <w:rFonts w:hint="eastAsia" w:ascii="宋体" w:hAnsi="宋体" w:eastAsia="宋体" w:cs="宋体"/>
          <w:b/>
          <w:bCs/>
          <w:kern w:val="0"/>
          <w:sz w:val="32"/>
          <w:szCs w:val="32"/>
        </w:rPr>
      </w:pPr>
    </w:p>
    <w:p>
      <w:pPr>
        <w:pStyle w:val="17"/>
        <w:snapToGrid w:val="0"/>
        <w:spacing w:before="312" w:beforeLines="100" w:after="156" w:afterLines="50"/>
        <w:ind w:left="0" w:leftChars="0" w:firstLine="0" w:firstLineChars="0"/>
        <w:jc w:val="both"/>
        <w:rPr>
          <w:rFonts w:hint="eastAsia" w:ascii="宋体" w:hAnsi="宋体" w:eastAsia="宋体" w:cs="宋体"/>
          <w:b/>
          <w:bCs/>
          <w:kern w:val="0"/>
          <w:sz w:val="32"/>
          <w:szCs w:val="32"/>
        </w:rPr>
      </w:pPr>
    </w:p>
    <w:p>
      <w:pPr>
        <w:pStyle w:val="17"/>
        <w:snapToGrid w:val="0"/>
        <w:spacing w:before="312" w:beforeLines="100" w:after="156" w:afterLines="50"/>
        <w:ind w:left="680" w:firstLine="0" w:firstLineChars="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二〇二</w:t>
      </w:r>
      <w:r>
        <w:rPr>
          <w:rFonts w:hint="eastAsia" w:ascii="宋体" w:hAnsi="宋体" w:eastAsia="宋体" w:cs="宋体"/>
          <w:b/>
          <w:bCs/>
          <w:kern w:val="0"/>
          <w:sz w:val="32"/>
          <w:szCs w:val="32"/>
          <w:lang w:val="en-US" w:eastAsia="zh-CN"/>
        </w:rPr>
        <w:t>四</w:t>
      </w:r>
      <w:r>
        <w:rPr>
          <w:rFonts w:hint="eastAsia" w:ascii="宋体" w:hAnsi="宋体" w:eastAsia="宋体" w:cs="宋体"/>
          <w:b/>
          <w:bCs/>
          <w:kern w:val="0"/>
          <w:sz w:val="32"/>
          <w:szCs w:val="32"/>
        </w:rPr>
        <w:t>年</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月</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u w:val="single"/>
          <w:lang w:val="en-US" w:eastAsia="zh-CN"/>
        </w:rPr>
        <w:t xml:space="preserve"> </w:t>
      </w:r>
      <w:r>
        <w:rPr>
          <w:rFonts w:hint="eastAsia" w:ascii="宋体" w:hAnsi="宋体" w:eastAsia="宋体" w:cs="宋体"/>
          <w:b/>
          <w:bCs/>
          <w:kern w:val="0"/>
          <w:sz w:val="32"/>
          <w:szCs w:val="32"/>
          <w:u w:val="single"/>
        </w:rPr>
        <w:t xml:space="preserve"> </w:t>
      </w:r>
      <w:r>
        <w:rPr>
          <w:rFonts w:hint="eastAsia" w:ascii="宋体" w:hAnsi="宋体" w:eastAsia="宋体" w:cs="宋体"/>
          <w:b/>
          <w:bCs/>
          <w:kern w:val="0"/>
          <w:sz w:val="32"/>
          <w:szCs w:val="32"/>
        </w:rPr>
        <w:t>日</w:t>
      </w:r>
    </w:p>
    <w:p>
      <w:pPr>
        <w:pStyle w:val="17"/>
        <w:snapToGrid w:val="0"/>
        <w:spacing w:before="312" w:beforeLines="100" w:after="156" w:afterLines="50"/>
        <w:ind w:left="680" w:firstLine="0" w:firstLineChars="0"/>
        <w:jc w:val="center"/>
        <w:rPr>
          <w:rFonts w:hint="eastAsia" w:ascii="微软雅黑" w:hAnsi="微软雅黑" w:eastAsia="微软雅黑" w:cs="微软雅黑"/>
          <w:sz w:val="21"/>
          <w:szCs w:val="21"/>
        </w:rPr>
        <w:sectPr>
          <w:headerReference r:id="rId3" w:type="default"/>
          <w:footerReference r:id="rId4" w:type="default"/>
          <w:pgSz w:w="11906" w:h="16838"/>
          <w:pgMar w:top="1134" w:right="1417" w:bottom="1134" w:left="1197" w:header="851" w:footer="992" w:gutter="0"/>
          <w:pgBorders w:offsetFrom="page">
            <w:top w:val="none" w:sz="0" w:space="0"/>
            <w:left w:val="none" w:sz="0" w:space="0"/>
            <w:bottom w:val="none" w:sz="0" w:space="0"/>
            <w:right w:val="none" w:sz="0" w:space="0"/>
          </w:pgBorders>
          <w:cols w:space="720" w:num="1"/>
          <w:rtlGutter w:val="0"/>
          <w:docGrid w:type="lines" w:linePitch="312" w:charSpace="0"/>
        </w:sectPr>
      </w:pPr>
    </w:p>
    <w:p>
      <w:pPr>
        <w:rPr>
          <w:rFonts w:hint="eastAsia"/>
          <w:lang w:val="en-US" w:eastAsia="zh-CN"/>
        </w:rPr>
      </w:pPr>
    </w:p>
    <w:p>
      <w:pPr>
        <w:pStyle w:val="8"/>
        <w:numPr>
          <w:ilvl w:val="0"/>
          <w:numId w:val="0"/>
        </w:numPr>
        <w:jc w:val="both"/>
        <w:rPr>
          <w:rFonts w:hint="eastAsia" w:ascii="仿宋" w:hAnsi="仿宋" w:eastAsia="仿宋"/>
          <w:b/>
          <w:bCs/>
          <w:i w:val="0"/>
          <w:iCs w:val="0"/>
          <w:color w:val="auto"/>
          <w:sz w:val="32"/>
          <w:szCs w:val="32"/>
          <w:lang w:val="en-US" w:eastAsia="zh-CN"/>
        </w:rPr>
      </w:pPr>
      <w:r>
        <w:rPr>
          <w:rFonts w:hint="eastAsia" w:ascii="仿宋" w:hAnsi="仿宋" w:eastAsia="仿宋"/>
          <w:b/>
          <w:bCs/>
          <w:i w:val="0"/>
          <w:iCs w:val="0"/>
          <w:color w:val="auto"/>
          <w:sz w:val="32"/>
          <w:szCs w:val="32"/>
          <w:lang w:val="en-US" w:eastAsia="zh-CN"/>
        </w:rPr>
        <w:t>1.1报价明细表</w:t>
      </w:r>
    </w:p>
    <w:tbl>
      <w:tblPr>
        <w:tblStyle w:val="13"/>
        <w:tblW w:w="9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6"/>
        <w:gridCol w:w="3016"/>
        <w:gridCol w:w="1294"/>
        <w:gridCol w:w="704"/>
        <w:gridCol w:w="712"/>
        <w:gridCol w:w="646"/>
        <w:gridCol w:w="1116"/>
        <w:gridCol w:w="1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68" w:hRule="atLeast"/>
        </w:trPr>
        <w:tc>
          <w:tcPr>
            <w:tcW w:w="960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科室外送消毒物品统计表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6" w:name="_GoBack" w:colFirst="2" w:colLast="6"/>
            <w:r>
              <w:rPr>
                <w:rFonts w:hint="eastAsia" w:ascii="宋体" w:hAnsi="宋体" w:eastAsia="宋体" w:cs="宋体"/>
                <w:i w:val="0"/>
                <w:iCs w:val="0"/>
                <w:color w:val="000000"/>
                <w:kern w:val="0"/>
                <w:sz w:val="20"/>
                <w:szCs w:val="20"/>
                <w:u w:val="none"/>
                <w:lang w:val="en-US" w:eastAsia="zh-CN" w:bidi="ar"/>
              </w:rPr>
              <w:t>科室</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物品或包名称</w:t>
            </w:r>
          </w:p>
        </w:tc>
        <w:tc>
          <w:tcPr>
            <w:tcW w:w="12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器械件数</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灭菌费用</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Style w:val="20"/>
                <w:color w:val="auto"/>
                <w:lang w:val="en-US" w:eastAsia="zh-CN" w:bidi="ar"/>
              </w:rPr>
              <w:t>打包费</w:t>
            </w:r>
            <w:r>
              <w:rPr>
                <w:rStyle w:val="21"/>
                <w:rFonts w:eastAsia="宋体"/>
                <w:color w:val="auto"/>
                <w:lang w:val="en-US" w:eastAsia="zh-CN" w:bidi="ar"/>
              </w:rPr>
              <w:t>+</w:t>
            </w:r>
            <w:r>
              <w:rPr>
                <w:rStyle w:val="20"/>
                <w:color w:val="auto"/>
                <w:lang w:val="en-US" w:eastAsia="zh-CN" w:bidi="ar"/>
              </w:rPr>
              <w:t>包内外指示胶带</w:t>
            </w:r>
          </w:p>
        </w:tc>
        <w:tc>
          <w:tcPr>
            <w:tcW w:w="6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无纺布材料费</w:t>
            </w: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低温/高温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合计价格</w:t>
            </w:r>
          </w:p>
        </w:tc>
      </w:tr>
      <w:bookmarkEnd w:id="6"/>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手术室</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腹腔镜精细器械</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镜头</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腹腔线</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骨科器械包</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手术盆</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疝气修补器械包</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小手术器械包</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腹腔镜普通器械</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剖腹探查器械</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肛肠器械包</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清创器械包</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甲乳器械包</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螺丝包</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消毒碗</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胆道取石钳</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荷包成型器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拉钩</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80°分离结扎钳（直角钳)</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胆道探子1套</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肛瘘探针</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剥离器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肛门镜</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25cm持针钳</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狗头夹</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纱布绷带</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腹腔持针器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电凝钩</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冲洗器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双极电刀</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扎丝0.7#</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扎丝1.0#</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电动钻锯</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钢丝剪47cm双关节圆头</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钢丝剪22cm单关节尖头</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钢丝剪22cm单关节老虎头</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肛门镜</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开口器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舌钳</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桌布包</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肛肠包</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剖腹包</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手术衣包</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治疗巾包</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6张</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临床科室</w:t>
            </w: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拆线包</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耐高温湿化瓶</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耳鼻喉枪状镊</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前鼻镜</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纤维鼻咽喉镜</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钛合金眼科纤维器械套装</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 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睫毛镊</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 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睑板腺按摩玻璃棒</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 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眼科刮匙</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 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开口器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舌钳</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舌钳</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开口器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压舌板</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剪刀</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湿化瓶及管芯</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压脉带</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呼吸机湿化灌</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呼吸管路</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低温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清创包</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拆线套（一把镊子，一把剪刀）</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止血钳</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0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持针器</w:t>
            </w:r>
          </w:p>
        </w:tc>
        <w:tc>
          <w:tcPr>
            <w:tcW w:w="12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1件</w:t>
            </w:r>
          </w:p>
        </w:tc>
        <w:tc>
          <w:tcPr>
            <w:tcW w:w="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1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8" w:hRule="atLeast"/>
        </w:trPr>
        <w:tc>
          <w:tcPr>
            <w:tcW w:w="850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合计单价</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1.通过填写附件《常见医疗器械消毒灭菌表》中最终价格及总费用进行比价，最终价格不包含特殊感染性器械的额外处置与生物监测额外收取的费用，生物监测应根据时价进行收费。</w:t>
      </w:r>
    </w:p>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2.高温消毒最终价格包含清洗、润滑、消毒、干燥、卡、包装材料；低温消毒最终价格包含清洗、消毒、干燥、包装材料、卡、生物监测。</w:t>
      </w:r>
    </w:p>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560" w:firstLineChars="200"/>
        <w:textAlignment w:val="auto"/>
        <w:rPr>
          <w:rFonts w:hint="eastAsia" w:ascii="仿宋" w:hAnsi="仿宋" w:eastAsia="仿宋" w:cs="仿宋"/>
          <w:color w:val="000000"/>
          <w:kern w:val="0"/>
          <w:sz w:val="28"/>
          <w:szCs w:val="24"/>
        </w:rPr>
      </w:pPr>
      <w:r>
        <w:rPr>
          <w:rFonts w:hint="eastAsia" w:ascii="方正仿宋简体" w:hAnsi="方正仿宋简体" w:eastAsia="方正仿宋简体" w:cs="方正仿宋简体"/>
          <w:sz w:val="28"/>
          <w:szCs w:val="28"/>
          <w:lang w:val="en-US" w:eastAsia="zh-CN"/>
        </w:rPr>
        <w:t>3.电动钻锯、钢丝剪47cm双关节圆头、钢丝剪22cm单关节尖头、钢丝剪22cm单关节老虎头等器械，要求填写两层无纺布包装的最终价格。</w:t>
      </w:r>
    </w:p>
    <w:p>
      <w:pPr>
        <w:rPr>
          <w:rFonts w:hint="default" w:ascii="仿宋" w:hAnsi="仿宋" w:eastAsia="仿宋" w:cs="仿宋"/>
          <w:color w:val="000000"/>
          <w:kern w:val="0"/>
          <w:sz w:val="28"/>
          <w:szCs w:val="24"/>
          <w:lang w:val="en-US" w:eastAsia="zh-CN"/>
        </w:rPr>
      </w:pPr>
      <w:r>
        <w:rPr>
          <w:rFonts w:hint="eastAsia" w:ascii="仿宋" w:hAnsi="仿宋" w:eastAsia="仿宋" w:cs="仿宋"/>
          <w:color w:val="000000"/>
          <w:kern w:val="0"/>
          <w:sz w:val="28"/>
          <w:szCs w:val="24"/>
        </w:rPr>
        <w:t xml:space="preserve">注: </w:t>
      </w:r>
      <w:r>
        <w:rPr>
          <w:rFonts w:hint="eastAsia" w:ascii="仿宋" w:hAnsi="仿宋" w:eastAsia="仿宋" w:cs="仿宋"/>
          <w:color w:val="000000"/>
          <w:kern w:val="0"/>
          <w:sz w:val="28"/>
          <w:szCs w:val="24"/>
          <w:lang w:val="en-US" w:eastAsia="zh-CN"/>
        </w:rPr>
        <w:t>本公司不能完成消毒灭菌的器械请明确标注</w:t>
      </w:r>
    </w:p>
    <w:p>
      <w:pPr>
        <w:rPr>
          <w:rFonts w:hint="eastAsia" w:ascii="仿宋" w:hAnsi="仿宋" w:eastAsia="仿宋" w:cs="仿宋"/>
          <w:color w:val="000000"/>
          <w:kern w:val="0"/>
          <w:sz w:val="28"/>
          <w:szCs w:val="24"/>
        </w:rPr>
      </w:pPr>
      <w:r>
        <w:rPr>
          <w:rFonts w:hint="eastAsia" w:ascii="仿宋" w:hAnsi="仿宋" w:eastAsia="仿宋" w:cs="仿宋"/>
          <w:color w:val="000000"/>
          <w:kern w:val="0"/>
          <w:sz w:val="28"/>
          <w:szCs w:val="24"/>
        </w:rPr>
        <w:t>1、本表的总价格应是最终用户验收合格后的总价，包括完成本项目的所有费用。必须报出总价的各个主要组成部分的价格。</w:t>
      </w:r>
    </w:p>
    <w:p>
      <w:pPr>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firstLine="560" w:firstLineChars="200"/>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2、应完整填写内容名称。</w:t>
      </w:r>
    </w:p>
    <w:p>
      <w:pPr>
        <w:rPr>
          <w:rFonts w:hint="eastAsia"/>
        </w:rPr>
      </w:pPr>
      <w:bookmarkStart w:id="0" w:name="_Toc525661710"/>
      <w:bookmarkStart w:id="1" w:name="_Toc524745630"/>
      <w:r>
        <w:rPr>
          <w:rFonts w:hint="eastAsia" w:ascii="仿宋" w:hAnsi="仿宋" w:eastAsia="仿宋" w:cs="仿宋"/>
          <w:color w:val="000000"/>
          <w:kern w:val="0"/>
          <w:sz w:val="28"/>
          <w:szCs w:val="24"/>
        </w:rPr>
        <w:t xml:space="preserve">供应商名称：   </w:t>
      </w:r>
      <w:r>
        <w:rPr>
          <w:rFonts w:hint="eastAsia" w:ascii="仿宋" w:hAnsi="仿宋" w:eastAsia="仿宋" w:cs="仿宋"/>
          <w:color w:val="000000"/>
          <w:kern w:val="0"/>
          <w:sz w:val="28"/>
          <w:szCs w:val="24"/>
          <w:lang w:val="en-US" w:eastAsia="zh-CN"/>
        </w:rPr>
        <w:t xml:space="preserve">                  </w:t>
      </w:r>
      <w:r>
        <w:rPr>
          <w:rFonts w:hint="eastAsia" w:ascii="仿宋" w:hAnsi="仿宋" w:eastAsia="仿宋" w:cs="仿宋"/>
          <w:color w:val="000000"/>
          <w:kern w:val="0"/>
          <w:sz w:val="28"/>
          <w:szCs w:val="24"/>
        </w:rPr>
        <w:t>（盖单位公章）</w:t>
      </w:r>
      <w:bookmarkEnd w:id="0"/>
      <w:bookmarkEnd w:id="1"/>
    </w:p>
    <w:p>
      <w:pPr>
        <w:rPr>
          <w:rFonts w:hint="eastAsia" w:ascii="仿宋" w:hAnsi="仿宋" w:eastAsia="仿宋" w:cs="仿宋"/>
          <w:color w:val="000000"/>
          <w:kern w:val="0"/>
          <w:sz w:val="28"/>
          <w:szCs w:val="24"/>
        </w:rPr>
      </w:pPr>
      <w:bookmarkStart w:id="2" w:name="_Toc524745631"/>
      <w:bookmarkStart w:id="3" w:name="_Toc525661711"/>
      <w:r>
        <w:rPr>
          <w:rFonts w:hint="eastAsia" w:ascii="仿宋" w:hAnsi="仿宋" w:eastAsia="仿宋" w:cs="仿宋"/>
          <w:color w:val="000000"/>
          <w:kern w:val="0"/>
          <w:sz w:val="28"/>
          <w:szCs w:val="24"/>
        </w:rPr>
        <w:t>法定代表人/单位负责人或被授权人（签字或盖个人名章）：</w:t>
      </w:r>
      <w:bookmarkEnd w:id="2"/>
      <w:bookmarkEnd w:id="3"/>
    </w:p>
    <w:p>
      <w:pPr>
        <w:rPr>
          <w:rFonts w:hint="default"/>
          <w:lang w:val="en-US" w:eastAsia="zh-CN"/>
        </w:rPr>
      </w:pPr>
      <w:bookmarkStart w:id="4" w:name="_Toc524745632"/>
      <w:bookmarkStart w:id="5" w:name="_Toc525661712"/>
      <w:r>
        <w:rPr>
          <w:rFonts w:hint="eastAsia" w:ascii="仿宋" w:hAnsi="仿宋" w:eastAsia="仿宋" w:cs="仿宋"/>
          <w:color w:val="000000"/>
          <w:kern w:val="0"/>
          <w:sz w:val="28"/>
          <w:szCs w:val="24"/>
        </w:rPr>
        <w:t>日  期：</w:t>
      </w:r>
      <w:bookmarkEnd w:id="4"/>
      <w:bookmarkEnd w:id="5"/>
      <w:r>
        <w:rPr>
          <w:rFonts w:hint="eastAsia" w:ascii="仿宋" w:hAnsi="仿宋" w:eastAsia="仿宋" w:cs="仿宋"/>
          <w:color w:val="000000"/>
          <w:kern w:val="0"/>
          <w:sz w:val="28"/>
          <w:szCs w:val="24"/>
        </w:rPr>
        <w:t xml:space="preserve"> </w:t>
      </w:r>
    </w:p>
    <w:p>
      <w:pPr>
        <w:pStyle w:val="16"/>
        <w:numPr>
          <w:ilvl w:val="0"/>
          <w:numId w:val="0"/>
        </w:numPr>
        <w:rPr>
          <w:rFonts w:hint="eastAsia" w:ascii="仿宋" w:hAnsi="仿宋" w:eastAsia="仿宋"/>
          <w:b/>
          <w:sz w:val="32"/>
          <w:szCs w:val="32"/>
          <w:lang w:val="en-US" w:eastAsia="zh-CN"/>
        </w:rPr>
      </w:pPr>
    </w:p>
    <w:p>
      <w:pPr>
        <w:pStyle w:val="16"/>
        <w:numPr>
          <w:ilvl w:val="0"/>
          <w:numId w:val="0"/>
        </w:numPr>
        <w:rPr>
          <w:rFonts w:hint="eastAsia" w:ascii="仿宋" w:hAnsi="仿宋" w:eastAsia="仿宋"/>
          <w:b/>
          <w:sz w:val="32"/>
          <w:szCs w:val="32"/>
          <w:lang w:val="en-US" w:eastAsia="zh-CN"/>
        </w:rPr>
      </w:pPr>
    </w:p>
    <w:p>
      <w:pPr>
        <w:pStyle w:val="16"/>
        <w:numPr>
          <w:ilvl w:val="0"/>
          <w:numId w:val="0"/>
        </w:numPr>
        <w:rPr>
          <w:rFonts w:hint="eastAsia" w:ascii="仿宋" w:hAnsi="仿宋" w:eastAsia="仿宋"/>
          <w:b/>
          <w:sz w:val="32"/>
          <w:szCs w:val="32"/>
          <w:lang w:val="en-US" w:eastAsia="zh-CN"/>
        </w:rPr>
      </w:pPr>
      <w:r>
        <w:rPr>
          <w:rFonts w:hint="eastAsia" w:ascii="仿宋" w:hAnsi="仿宋" w:eastAsia="仿宋"/>
          <w:b/>
          <w:sz w:val="32"/>
          <w:szCs w:val="32"/>
          <w:lang w:val="en-US" w:eastAsia="zh-CN"/>
        </w:rPr>
        <w:t>3.承诺函模板</w:t>
      </w:r>
    </w:p>
    <w:p>
      <w:pPr>
        <w:pStyle w:val="2"/>
        <w:rPr>
          <w:rFonts w:hint="eastAsia" w:ascii="方正仿宋简体" w:hAnsi="方正仿宋简体" w:eastAsia="方正仿宋简体" w:cs="方正仿宋简体"/>
          <w:b w:val="0"/>
          <w:bCs w:val="0"/>
          <w:iCs w:val="0"/>
          <w:sz w:val="28"/>
          <w:szCs w:val="28"/>
          <w:lang w:val="en-US" w:eastAsia="zh-CN" w:bidi="ar-SA"/>
        </w:rPr>
      </w:pPr>
      <w:r>
        <w:rPr>
          <w:rFonts w:hint="eastAsia" w:ascii="方正仿宋简体" w:hAnsi="方正仿宋简体" w:eastAsia="方正仿宋简体" w:cs="方正仿宋简体"/>
          <w:b w:val="0"/>
          <w:bCs w:val="0"/>
          <w:iCs w:val="0"/>
          <w:sz w:val="28"/>
          <w:szCs w:val="28"/>
          <w:lang w:val="en-US" w:eastAsia="zh-CN" w:bidi="ar-SA"/>
        </w:rPr>
        <w:t>承诺函</w:t>
      </w:r>
    </w:p>
    <w:p>
      <w:pPr>
        <w:keepNext w:val="0"/>
        <w:keepLines w:val="0"/>
        <w:pageBreakBefore w:val="0"/>
        <w:widowControl/>
        <w:kinsoku/>
        <w:wordWrap/>
        <w:overflowPunct/>
        <w:topLinePunct w:val="0"/>
        <w:autoSpaceDE/>
        <w:autoSpaceDN/>
        <w:bidi w:val="0"/>
        <w:adjustRightInd w:val="0"/>
        <w:snapToGrid w:val="0"/>
        <w:spacing w:after="0" w:line="280" w:lineRule="exact"/>
        <w:ind w:firstLine="560" w:firstLineChars="200"/>
        <w:textAlignment w:val="auto"/>
        <w:rPr>
          <w:rFonts w:hint="eastAsia" w:ascii="方正仿宋简体" w:hAnsi="方正仿宋简体" w:eastAsia="方正仿宋简体" w:cs="方正仿宋简体"/>
          <w:b w:val="0"/>
          <w:bCs w:val="0"/>
          <w:iCs w:val="0"/>
          <w:sz w:val="28"/>
          <w:szCs w:val="28"/>
          <w:lang w:val="en-US" w:eastAsia="zh-CN" w:bidi="ar-SA"/>
        </w:rPr>
      </w:pPr>
      <w:r>
        <w:rPr>
          <w:rFonts w:hint="eastAsia" w:ascii="方正仿宋简体" w:hAnsi="方正仿宋简体" w:eastAsia="方正仿宋简体" w:cs="方正仿宋简体"/>
          <w:b w:val="0"/>
          <w:bCs w:val="0"/>
          <w:iCs w:val="0"/>
          <w:sz w:val="28"/>
          <w:szCs w:val="28"/>
          <w:lang w:val="en-US" w:eastAsia="zh-CN" w:bidi="ar-SA"/>
        </w:rPr>
        <w:t>致成都市成华区中医医院：</w:t>
      </w:r>
    </w:p>
    <w:p>
      <w:pPr>
        <w:keepNext w:val="0"/>
        <w:keepLines w:val="0"/>
        <w:pageBreakBefore w:val="0"/>
        <w:widowControl/>
        <w:kinsoku/>
        <w:wordWrap/>
        <w:overflowPunct/>
        <w:topLinePunct w:val="0"/>
        <w:autoSpaceDE/>
        <w:autoSpaceDN/>
        <w:bidi w:val="0"/>
        <w:adjustRightInd w:val="0"/>
        <w:snapToGrid w:val="0"/>
        <w:spacing w:after="0" w:line="280" w:lineRule="exact"/>
        <w:ind w:firstLine="560" w:firstLineChars="200"/>
        <w:textAlignment w:val="auto"/>
        <w:rPr>
          <w:rFonts w:hint="eastAsia" w:ascii="方正仿宋简体" w:hAnsi="方正仿宋简体" w:eastAsia="方正仿宋简体" w:cs="方正仿宋简体"/>
          <w:b w:val="0"/>
          <w:bCs w:val="0"/>
          <w:iCs w:val="0"/>
          <w:sz w:val="28"/>
          <w:szCs w:val="28"/>
          <w:lang w:val="en-US" w:eastAsia="zh-CN" w:bidi="ar-SA"/>
        </w:rPr>
      </w:pPr>
      <w:r>
        <w:rPr>
          <w:rFonts w:hint="eastAsia" w:ascii="方正仿宋简体" w:hAnsi="方正仿宋简体" w:eastAsia="方正仿宋简体" w:cs="方正仿宋简体"/>
          <w:b w:val="0"/>
          <w:bCs w:val="0"/>
          <w:iCs w:val="0"/>
          <w:sz w:val="28"/>
          <w:szCs w:val="28"/>
          <w:lang w:val="en-US" w:eastAsia="zh-CN" w:bidi="ar-SA"/>
        </w:rPr>
        <w:t>本公司（公司名称）参加（成华区中医医院医疗器械消毒外包服务项目）（编号：CG2024-10）的采购活动，特别针对以下条款，郑重承诺：</w:t>
      </w:r>
    </w:p>
    <w:p>
      <w:pPr>
        <w:keepNext w:val="0"/>
        <w:keepLines w:val="0"/>
        <w:pageBreakBefore w:val="0"/>
        <w:widowControl/>
        <w:kinsoku/>
        <w:wordWrap/>
        <w:overflowPunct/>
        <w:topLinePunct w:val="0"/>
        <w:autoSpaceDE/>
        <w:autoSpaceDN/>
        <w:bidi w:val="0"/>
        <w:adjustRightInd w:val="0"/>
        <w:snapToGrid w:val="0"/>
        <w:spacing w:after="0" w:line="280" w:lineRule="exact"/>
        <w:ind w:firstLine="560" w:firstLineChars="200"/>
        <w:textAlignment w:val="auto"/>
        <w:rPr>
          <w:rFonts w:hint="eastAsia" w:ascii="方正仿宋简体" w:hAnsi="方正仿宋简体" w:eastAsia="方正仿宋简体" w:cs="方正仿宋简体"/>
          <w:b w:val="0"/>
          <w:bCs w:val="0"/>
          <w:iCs w:val="0"/>
          <w:sz w:val="28"/>
          <w:szCs w:val="28"/>
          <w:lang w:val="en-US" w:eastAsia="zh-CN" w:bidi="ar-SA"/>
        </w:rPr>
      </w:pPr>
      <w:r>
        <w:rPr>
          <w:rFonts w:hint="eastAsia" w:ascii="方正仿宋简体" w:hAnsi="方正仿宋简体" w:eastAsia="方正仿宋简体" w:cs="方正仿宋简体"/>
          <w:b w:val="0"/>
          <w:bCs w:val="0"/>
          <w:iCs w:val="0"/>
          <w:sz w:val="28"/>
          <w:szCs w:val="28"/>
          <w:lang w:val="en-US" w:eastAsia="zh-CN" w:bidi="ar-SA"/>
        </w:rPr>
        <w:t>1、在中华人民共和国境内依法注册的法人或者其他组织；</w:t>
      </w:r>
    </w:p>
    <w:p>
      <w:pPr>
        <w:keepNext w:val="0"/>
        <w:keepLines w:val="0"/>
        <w:pageBreakBefore w:val="0"/>
        <w:widowControl/>
        <w:kinsoku/>
        <w:wordWrap/>
        <w:overflowPunct/>
        <w:topLinePunct w:val="0"/>
        <w:autoSpaceDE/>
        <w:autoSpaceDN/>
        <w:bidi w:val="0"/>
        <w:adjustRightInd w:val="0"/>
        <w:snapToGrid w:val="0"/>
        <w:spacing w:after="0" w:line="280" w:lineRule="exact"/>
        <w:ind w:firstLine="560" w:firstLineChars="200"/>
        <w:textAlignment w:val="auto"/>
        <w:rPr>
          <w:rFonts w:hint="eastAsia" w:ascii="方正仿宋简体" w:hAnsi="方正仿宋简体" w:eastAsia="方正仿宋简体" w:cs="方正仿宋简体"/>
          <w:b w:val="0"/>
          <w:bCs w:val="0"/>
          <w:iCs w:val="0"/>
          <w:sz w:val="28"/>
          <w:szCs w:val="28"/>
          <w:lang w:val="en-US" w:eastAsia="zh-CN" w:bidi="ar-SA"/>
        </w:rPr>
      </w:pPr>
      <w:r>
        <w:rPr>
          <w:rFonts w:hint="eastAsia" w:ascii="方正仿宋简体" w:hAnsi="方正仿宋简体" w:eastAsia="方正仿宋简体" w:cs="方正仿宋简体"/>
          <w:b w:val="0"/>
          <w:bCs w:val="0"/>
          <w:iCs w:val="0"/>
          <w:sz w:val="28"/>
          <w:szCs w:val="28"/>
          <w:lang w:val="en-US" w:eastAsia="zh-CN" w:bidi="ar-SA"/>
        </w:rPr>
        <w:t>2、具有良好的商业信誉和健全的财务会计制度；</w:t>
      </w:r>
    </w:p>
    <w:p>
      <w:pPr>
        <w:keepNext w:val="0"/>
        <w:keepLines w:val="0"/>
        <w:pageBreakBefore w:val="0"/>
        <w:widowControl/>
        <w:kinsoku/>
        <w:wordWrap/>
        <w:overflowPunct/>
        <w:topLinePunct w:val="0"/>
        <w:autoSpaceDE/>
        <w:autoSpaceDN/>
        <w:bidi w:val="0"/>
        <w:adjustRightInd w:val="0"/>
        <w:snapToGrid w:val="0"/>
        <w:spacing w:after="0" w:line="280" w:lineRule="exact"/>
        <w:ind w:firstLine="560" w:firstLineChars="200"/>
        <w:textAlignment w:val="auto"/>
        <w:rPr>
          <w:rFonts w:hint="eastAsia" w:ascii="方正仿宋简体" w:hAnsi="方正仿宋简体" w:eastAsia="方正仿宋简体" w:cs="方正仿宋简体"/>
          <w:b w:val="0"/>
          <w:bCs w:val="0"/>
          <w:iCs w:val="0"/>
          <w:sz w:val="28"/>
          <w:szCs w:val="28"/>
          <w:lang w:val="en-US" w:eastAsia="zh-CN" w:bidi="ar-SA"/>
        </w:rPr>
      </w:pPr>
      <w:r>
        <w:rPr>
          <w:rFonts w:hint="eastAsia" w:ascii="方正仿宋简体" w:hAnsi="方正仿宋简体" w:eastAsia="方正仿宋简体" w:cs="方正仿宋简体"/>
          <w:b w:val="0"/>
          <w:bCs w:val="0"/>
          <w:iCs w:val="0"/>
          <w:sz w:val="28"/>
          <w:szCs w:val="28"/>
          <w:lang w:val="en-US" w:eastAsia="zh-CN" w:bidi="ar-SA"/>
        </w:rPr>
        <w:t>3、具有履行合同所必须的设备和专业技术能力；</w:t>
      </w:r>
    </w:p>
    <w:p>
      <w:pPr>
        <w:keepNext w:val="0"/>
        <w:keepLines w:val="0"/>
        <w:pageBreakBefore w:val="0"/>
        <w:widowControl/>
        <w:kinsoku/>
        <w:wordWrap/>
        <w:overflowPunct/>
        <w:topLinePunct w:val="0"/>
        <w:autoSpaceDE/>
        <w:autoSpaceDN/>
        <w:bidi w:val="0"/>
        <w:adjustRightInd w:val="0"/>
        <w:snapToGrid w:val="0"/>
        <w:spacing w:after="0" w:line="280" w:lineRule="exact"/>
        <w:ind w:firstLine="560" w:firstLineChars="200"/>
        <w:textAlignment w:val="auto"/>
        <w:rPr>
          <w:rFonts w:hint="eastAsia" w:ascii="方正仿宋简体" w:hAnsi="方正仿宋简体" w:eastAsia="方正仿宋简体" w:cs="方正仿宋简体"/>
          <w:b w:val="0"/>
          <w:bCs w:val="0"/>
          <w:iCs w:val="0"/>
          <w:sz w:val="28"/>
          <w:szCs w:val="28"/>
          <w:lang w:val="en-US" w:eastAsia="zh-CN" w:bidi="ar-SA"/>
        </w:rPr>
      </w:pPr>
      <w:r>
        <w:rPr>
          <w:rFonts w:hint="eastAsia" w:ascii="方正仿宋简体" w:hAnsi="方正仿宋简体" w:eastAsia="方正仿宋简体" w:cs="方正仿宋简体"/>
          <w:b w:val="0"/>
          <w:bCs w:val="0"/>
          <w:iCs w:val="0"/>
          <w:sz w:val="28"/>
          <w:szCs w:val="28"/>
          <w:lang w:val="en-US" w:eastAsia="zh-CN" w:bidi="ar-SA"/>
        </w:rPr>
        <w:t>4、具有依法缴纳税收和社会保障资金的良好记录；</w:t>
      </w:r>
    </w:p>
    <w:p>
      <w:pPr>
        <w:keepNext w:val="0"/>
        <w:keepLines w:val="0"/>
        <w:pageBreakBefore w:val="0"/>
        <w:widowControl/>
        <w:kinsoku/>
        <w:wordWrap/>
        <w:overflowPunct/>
        <w:topLinePunct w:val="0"/>
        <w:autoSpaceDE/>
        <w:autoSpaceDN/>
        <w:bidi w:val="0"/>
        <w:adjustRightInd w:val="0"/>
        <w:snapToGrid w:val="0"/>
        <w:spacing w:after="0" w:line="280" w:lineRule="exact"/>
        <w:ind w:firstLine="560" w:firstLineChars="200"/>
        <w:textAlignment w:val="auto"/>
        <w:rPr>
          <w:rFonts w:hint="eastAsia" w:ascii="方正仿宋简体" w:hAnsi="方正仿宋简体" w:eastAsia="方正仿宋简体" w:cs="方正仿宋简体"/>
          <w:b w:val="0"/>
          <w:bCs w:val="0"/>
          <w:iCs w:val="0"/>
          <w:sz w:val="28"/>
          <w:szCs w:val="28"/>
          <w:lang w:val="en-US" w:eastAsia="zh-CN" w:bidi="ar-SA"/>
        </w:rPr>
      </w:pPr>
      <w:r>
        <w:rPr>
          <w:rFonts w:hint="eastAsia" w:ascii="方正仿宋简体" w:hAnsi="方正仿宋简体" w:eastAsia="方正仿宋简体" w:cs="方正仿宋简体"/>
          <w:b w:val="0"/>
          <w:bCs w:val="0"/>
          <w:iCs w:val="0"/>
          <w:sz w:val="28"/>
          <w:szCs w:val="28"/>
          <w:lang w:val="en-US" w:eastAsia="zh-CN" w:bidi="ar-SA"/>
        </w:rPr>
        <w:t>5、参加本次比选活动前三年内，在经营活动中没有重大违法记录；</w:t>
      </w:r>
    </w:p>
    <w:p>
      <w:pPr>
        <w:keepNext w:val="0"/>
        <w:keepLines w:val="0"/>
        <w:pageBreakBefore w:val="0"/>
        <w:widowControl/>
        <w:kinsoku/>
        <w:wordWrap/>
        <w:overflowPunct/>
        <w:topLinePunct w:val="0"/>
        <w:autoSpaceDE/>
        <w:autoSpaceDN/>
        <w:bidi w:val="0"/>
        <w:adjustRightInd w:val="0"/>
        <w:snapToGrid w:val="0"/>
        <w:spacing w:after="0" w:line="280" w:lineRule="exact"/>
        <w:ind w:firstLine="560" w:firstLineChars="200"/>
        <w:textAlignment w:val="auto"/>
        <w:rPr>
          <w:rFonts w:hint="eastAsia" w:ascii="方正仿宋简体" w:hAnsi="方正仿宋简体" w:eastAsia="方正仿宋简体" w:cs="方正仿宋简体"/>
          <w:b w:val="0"/>
          <w:bCs w:val="0"/>
          <w:iCs w:val="0"/>
          <w:sz w:val="28"/>
          <w:szCs w:val="28"/>
          <w:lang w:val="en-US" w:eastAsia="zh-CN" w:bidi="ar-SA"/>
        </w:rPr>
      </w:pPr>
      <w:r>
        <w:rPr>
          <w:rFonts w:hint="eastAsia" w:ascii="方正仿宋简体" w:hAnsi="方正仿宋简体" w:eastAsia="方正仿宋简体" w:cs="方正仿宋简体"/>
          <w:b w:val="0"/>
          <w:bCs w:val="0"/>
          <w:iCs w:val="0"/>
          <w:sz w:val="28"/>
          <w:szCs w:val="28"/>
          <w:lang w:val="en-US" w:eastAsia="zh-CN" w:bidi="ar-SA"/>
        </w:rPr>
        <w:t>6、申请人还符合法律、行政法规规定的其他强制性条件；</w:t>
      </w:r>
    </w:p>
    <w:p>
      <w:pPr>
        <w:keepNext w:val="0"/>
        <w:keepLines w:val="0"/>
        <w:pageBreakBefore w:val="0"/>
        <w:widowControl/>
        <w:kinsoku/>
        <w:wordWrap/>
        <w:overflowPunct/>
        <w:topLinePunct w:val="0"/>
        <w:autoSpaceDE/>
        <w:autoSpaceDN/>
        <w:bidi w:val="0"/>
        <w:adjustRightInd w:val="0"/>
        <w:snapToGrid w:val="0"/>
        <w:spacing w:after="0" w:line="280" w:lineRule="exact"/>
        <w:ind w:firstLine="560" w:firstLineChars="200"/>
        <w:textAlignment w:val="auto"/>
        <w:rPr>
          <w:rFonts w:hint="eastAsia" w:ascii="方正仿宋简体" w:hAnsi="方正仿宋简体" w:eastAsia="方正仿宋简体" w:cs="方正仿宋简体"/>
          <w:b w:val="0"/>
          <w:bCs w:val="0"/>
          <w:iCs w:val="0"/>
          <w:sz w:val="28"/>
          <w:szCs w:val="28"/>
          <w:lang w:val="en-US" w:eastAsia="zh-CN" w:bidi="ar-SA"/>
        </w:rPr>
      </w:pPr>
    </w:p>
    <w:p>
      <w:pPr>
        <w:keepNext w:val="0"/>
        <w:keepLines w:val="0"/>
        <w:pageBreakBefore w:val="0"/>
        <w:widowControl/>
        <w:kinsoku/>
        <w:wordWrap/>
        <w:overflowPunct/>
        <w:topLinePunct w:val="0"/>
        <w:autoSpaceDE/>
        <w:autoSpaceDN/>
        <w:bidi w:val="0"/>
        <w:adjustRightInd w:val="0"/>
        <w:snapToGrid w:val="0"/>
        <w:spacing w:after="0" w:line="280" w:lineRule="exact"/>
        <w:ind w:firstLine="560" w:firstLineChars="200"/>
        <w:textAlignment w:val="auto"/>
        <w:rPr>
          <w:rFonts w:hint="eastAsia" w:ascii="方正仿宋简体" w:hAnsi="方正仿宋简体" w:eastAsia="方正仿宋简体" w:cs="方正仿宋简体"/>
          <w:b w:val="0"/>
          <w:bCs w:val="0"/>
          <w:iCs w:val="0"/>
          <w:sz w:val="28"/>
          <w:szCs w:val="28"/>
          <w:lang w:val="en-US" w:eastAsia="zh-CN" w:bidi="ar-SA"/>
        </w:rPr>
      </w:pPr>
      <w:r>
        <w:rPr>
          <w:rFonts w:hint="eastAsia" w:ascii="方正仿宋简体" w:hAnsi="方正仿宋简体" w:eastAsia="方正仿宋简体" w:cs="方正仿宋简体"/>
          <w:b w:val="0"/>
          <w:bCs w:val="0"/>
          <w:iCs w:val="0"/>
          <w:sz w:val="28"/>
          <w:szCs w:val="28"/>
          <w:lang w:val="en-US" w:eastAsia="zh-CN" w:bidi="ar-SA"/>
        </w:rPr>
        <w:t>本单位对上述承诺的内容事项真实性负责。如经查实上述承诺的内容事项存在虚假，我单位愿意接受以提供虚假材料谋取中选追究法律责任。</w:t>
      </w:r>
    </w:p>
    <w:p>
      <w:pPr>
        <w:keepNext w:val="0"/>
        <w:keepLines w:val="0"/>
        <w:pageBreakBefore w:val="0"/>
        <w:widowControl/>
        <w:kinsoku/>
        <w:wordWrap/>
        <w:overflowPunct/>
        <w:topLinePunct w:val="0"/>
        <w:autoSpaceDE/>
        <w:autoSpaceDN/>
        <w:bidi w:val="0"/>
        <w:adjustRightInd w:val="0"/>
        <w:snapToGrid w:val="0"/>
        <w:spacing w:after="0" w:line="280" w:lineRule="exact"/>
        <w:ind w:firstLine="560" w:firstLineChars="200"/>
        <w:textAlignment w:val="auto"/>
        <w:rPr>
          <w:rFonts w:hint="eastAsia" w:ascii="方正仿宋简体" w:hAnsi="方正仿宋简体" w:eastAsia="方正仿宋简体" w:cs="方正仿宋简体"/>
          <w:b w:val="0"/>
          <w:bCs w:val="0"/>
          <w:iCs w:val="0"/>
          <w:sz w:val="28"/>
          <w:szCs w:val="28"/>
          <w:lang w:val="en-US" w:eastAsia="zh-CN" w:bidi="ar-SA"/>
        </w:rPr>
      </w:pPr>
    </w:p>
    <w:p>
      <w:pPr>
        <w:keepNext w:val="0"/>
        <w:keepLines w:val="0"/>
        <w:pageBreakBefore w:val="0"/>
        <w:widowControl/>
        <w:kinsoku/>
        <w:wordWrap/>
        <w:overflowPunct/>
        <w:topLinePunct w:val="0"/>
        <w:autoSpaceDE/>
        <w:autoSpaceDN/>
        <w:bidi w:val="0"/>
        <w:adjustRightInd w:val="0"/>
        <w:snapToGrid w:val="0"/>
        <w:spacing w:after="0" w:line="280" w:lineRule="exact"/>
        <w:ind w:firstLine="560" w:firstLineChars="200"/>
        <w:textAlignment w:val="auto"/>
        <w:rPr>
          <w:rFonts w:hint="eastAsia" w:ascii="方正仿宋简体" w:hAnsi="方正仿宋简体" w:eastAsia="方正仿宋简体" w:cs="方正仿宋简体"/>
          <w:b w:val="0"/>
          <w:bCs w:val="0"/>
          <w:iCs w:val="0"/>
          <w:sz w:val="28"/>
          <w:szCs w:val="28"/>
          <w:lang w:val="en-US" w:eastAsia="zh-CN" w:bidi="ar-SA"/>
        </w:rPr>
      </w:pPr>
      <w:r>
        <w:rPr>
          <w:rFonts w:hint="eastAsia" w:ascii="方正仿宋简体" w:hAnsi="方正仿宋简体" w:eastAsia="方正仿宋简体" w:cs="方正仿宋简体"/>
          <w:b w:val="0"/>
          <w:bCs w:val="0"/>
          <w:iCs w:val="0"/>
          <w:sz w:val="28"/>
          <w:szCs w:val="28"/>
          <w:lang w:val="en-US" w:eastAsia="zh-CN" w:bidi="ar-SA"/>
        </w:rPr>
        <w:t>如违反以上承诺，本公司愿承担一切法律责任。</w:t>
      </w:r>
    </w:p>
    <w:p>
      <w:pPr>
        <w:keepNext w:val="0"/>
        <w:keepLines w:val="0"/>
        <w:pageBreakBefore w:val="0"/>
        <w:widowControl/>
        <w:kinsoku/>
        <w:wordWrap/>
        <w:overflowPunct/>
        <w:topLinePunct w:val="0"/>
        <w:autoSpaceDE/>
        <w:autoSpaceDN/>
        <w:bidi w:val="0"/>
        <w:adjustRightInd w:val="0"/>
        <w:snapToGrid w:val="0"/>
        <w:spacing w:after="0" w:line="280" w:lineRule="exact"/>
        <w:ind w:firstLine="560" w:firstLineChars="200"/>
        <w:textAlignment w:val="auto"/>
        <w:rPr>
          <w:rFonts w:hint="eastAsia" w:ascii="方正仿宋简体" w:hAnsi="方正仿宋简体" w:eastAsia="方正仿宋简体" w:cs="方正仿宋简体"/>
          <w:b w:val="0"/>
          <w:bCs w:val="0"/>
          <w:iCs w:val="0"/>
          <w:sz w:val="28"/>
          <w:szCs w:val="28"/>
          <w:lang w:val="en-US" w:eastAsia="zh-CN" w:bidi="ar-SA"/>
        </w:rPr>
      </w:pPr>
    </w:p>
    <w:p>
      <w:pPr>
        <w:keepNext w:val="0"/>
        <w:keepLines w:val="0"/>
        <w:pageBreakBefore w:val="0"/>
        <w:widowControl/>
        <w:kinsoku/>
        <w:wordWrap/>
        <w:overflowPunct/>
        <w:topLinePunct w:val="0"/>
        <w:autoSpaceDE/>
        <w:autoSpaceDN/>
        <w:bidi w:val="0"/>
        <w:adjustRightInd w:val="0"/>
        <w:snapToGrid w:val="0"/>
        <w:spacing w:after="0" w:line="280" w:lineRule="exact"/>
        <w:ind w:firstLine="560" w:firstLineChars="200"/>
        <w:textAlignment w:val="auto"/>
        <w:rPr>
          <w:rFonts w:hint="eastAsia" w:ascii="方正仿宋简体" w:hAnsi="方正仿宋简体" w:eastAsia="方正仿宋简体" w:cs="方正仿宋简体"/>
          <w:b w:val="0"/>
          <w:bCs w:val="0"/>
          <w:iCs w:val="0"/>
          <w:sz w:val="28"/>
          <w:szCs w:val="28"/>
          <w:lang w:val="en-US" w:eastAsia="zh-CN" w:bidi="ar-SA"/>
        </w:rPr>
      </w:pPr>
      <w:r>
        <w:rPr>
          <w:rFonts w:hint="eastAsia" w:ascii="方正仿宋简体" w:hAnsi="方正仿宋简体" w:eastAsia="方正仿宋简体" w:cs="方正仿宋简体"/>
          <w:b w:val="0"/>
          <w:bCs w:val="0"/>
          <w:iCs w:val="0"/>
          <w:sz w:val="28"/>
          <w:szCs w:val="28"/>
          <w:lang w:val="en-US" w:eastAsia="zh-CN" w:bidi="ar-SA"/>
        </w:rPr>
        <w:t>比选申请人名称：（盖章）</w:t>
      </w:r>
    </w:p>
    <w:p>
      <w:pPr>
        <w:keepNext w:val="0"/>
        <w:keepLines w:val="0"/>
        <w:pageBreakBefore w:val="0"/>
        <w:widowControl/>
        <w:kinsoku/>
        <w:wordWrap/>
        <w:overflowPunct/>
        <w:topLinePunct w:val="0"/>
        <w:autoSpaceDE/>
        <w:autoSpaceDN/>
        <w:bidi w:val="0"/>
        <w:adjustRightInd w:val="0"/>
        <w:snapToGrid w:val="0"/>
        <w:spacing w:after="0" w:line="280" w:lineRule="exact"/>
        <w:ind w:firstLine="560" w:firstLineChars="200"/>
        <w:textAlignment w:val="auto"/>
        <w:rPr>
          <w:rFonts w:hint="eastAsia" w:ascii="方正仿宋简体" w:hAnsi="方正仿宋简体" w:eastAsia="方正仿宋简体" w:cs="方正仿宋简体"/>
          <w:b w:val="0"/>
          <w:bCs w:val="0"/>
          <w:iCs w:val="0"/>
          <w:sz w:val="28"/>
          <w:szCs w:val="28"/>
          <w:lang w:val="en-US" w:eastAsia="zh-CN" w:bidi="ar-SA"/>
        </w:rPr>
      </w:pPr>
      <w:r>
        <w:rPr>
          <w:rFonts w:hint="eastAsia" w:ascii="方正仿宋简体" w:hAnsi="方正仿宋简体" w:eastAsia="方正仿宋简体" w:cs="方正仿宋简体"/>
          <w:b w:val="0"/>
          <w:bCs w:val="0"/>
          <w:iCs w:val="0"/>
          <w:sz w:val="28"/>
          <w:szCs w:val="28"/>
          <w:lang w:val="en-US" w:eastAsia="zh-CN" w:bidi="ar-SA"/>
        </w:rPr>
        <w:t>法定代表人或授权代表（签字）：</w:t>
      </w:r>
    </w:p>
    <w:p>
      <w:pPr>
        <w:keepNext w:val="0"/>
        <w:keepLines w:val="0"/>
        <w:pageBreakBefore w:val="0"/>
        <w:widowControl/>
        <w:kinsoku/>
        <w:wordWrap/>
        <w:overflowPunct/>
        <w:topLinePunct w:val="0"/>
        <w:autoSpaceDE/>
        <w:autoSpaceDN/>
        <w:bidi w:val="0"/>
        <w:adjustRightInd w:val="0"/>
        <w:snapToGrid w:val="0"/>
        <w:spacing w:after="0" w:line="280" w:lineRule="exact"/>
        <w:ind w:firstLine="560" w:firstLineChars="200"/>
        <w:textAlignment w:val="auto"/>
        <w:rPr>
          <w:rFonts w:hint="eastAsia" w:ascii="方正仿宋简体" w:hAnsi="方正仿宋简体" w:eastAsia="方正仿宋简体" w:cs="方正仿宋简体"/>
          <w:b w:val="0"/>
          <w:bCs w:val="0"/>
          <w:iCs w:val="0"/>
          <w:sz w:val="28"/>
          <w:szCs w:val="28"/>
          <w:lang w:val="en-US" w:eastAsia="zh-CN" w:bidi="ar-SA"/>
        </w:rPr>
      </w:pPr>
      <w:r>
        <w:rPr>
          <w:rFonts w:hint="eastAsia" w:ascii="方正仿宋简体" w:hAnsi="方正仿宋简体" w:eastAsia="方正仿宋简体" w:cs="方正仿宋简体"/>
          <w:b w:val="0"/>
          <w:bCs w:val="0"/>
          <w:iCs w:val="0"/>
          <w:sz w:val="28"/>
          <w:szCs w:val="28"/>
          <w:lang w:val="en-US" w:eastAsia="zh-CN" w:bidi="ar-SA"/>
        </w:rPr>
        <w:t>比选日期：X年X月X日</w:t>
      </w:r>
    </w:p>
    <w:p>
      <w:pPr>
        <w:keepNext w:val="0"/>
        <w:keepLines w:val="0"/>
        <w:pageBreakBefore w:val="0"/>
        <w:widowControl/>
        <w:kinsoku/>
        <w:wordWrap/>
        <w:overflowPunct/>
        <w:topLinePunct w:val="0"/>
        <w:autoSpaceDE/>
        <w:autoSpaceDN/>
        <w:bidi w:val="0"/>
        <w:adjustRightInd w:val="0"/>
        <w:snapToGrid w:val="0"/>
        <w:spacing w:after="0" w:line="280" w:lineRule="exact"/>
        <w:ind w:firstLine="560" w:firstLineChars="200"/>
        <w:textAlignment w:val="auto"/>
        <w:rPr>
          <w:rFonts w:hint="eastAsia" w:ascii="方正仿宋简体" w:hAnsi="方正仿宋简体" w:eastAsia="方正仿宋简体" w:cs="方正仿宋简体"/>
          <w:b w:val="0"/>
          <w:bCs w:val="0"/>
          <w:iCs w:val="0"/>
          <w:sz w:val="28"/>
          <w:szCs w:val="28"/>
          <w:lang w:val="en-US" w:eastAsia="zh-CN" w:bidi="ar-SA"/>
        </w:rPr>
      </w:pPr>
    </w:p>
    <w:p>
      <w:pPr>
        <w:keepNext w:val="0"/>
        <w:keepLines w:val="0"/>
        <w:pageBreakBefore w:val="0"/>
        <w:widowControl/>
        <w:kinsoku/>
        <w:wordWrap/>
        <w:overflowPunct/>
        <w:topLinePunct w:val="0"/>
        <w:autoSpaceDE/>
        <w:autoSpaceDN/>
        <w:bidi w:val="0"/>
        <w:adjustRightInd w:val="0"/>
        <w:snapToGrid w:val="0"/>
        <w:spacing w:after="0" w:line="280" w:lineRule="exact"/>
        <w:ind w:firstLine="560" w:firstLineChars="200"/>
        <w:textAlignment w:val="auto"/>
        <w:rPr>
          <w:rFonts w:hint="eastAsia" w:ascii="方正仿宋简体" w:hAnsi="方正仿宋简体" w:eastAsia="方正仿宋简体" w:cs="方正仿宋简体"/>
          <w:b w:val="0"/>
          <w:bCs w:val="0"/>
          <w:iCs w:val="0"/>
          <w:sz w:val="28"/>
          <w:szCs w:val="28"/>
          <w:lang w:val="en-US" w:eastAsia="zh-CN" w:bidi="ar-SA"/>
        </w:rPr>
      </w:pPr>
      <w:r>
        <w:rPr>
          <w:rFonts w:hint="eastAsia" w:ascii="方正仿宋简体" w:hAnsi="方正仿宋简体" w:eastAsia="方正仿宋简体" w:cs="方正仿宋简体"/>
          <w:b w:val="0"/>
          <w:bCs w:val="0"/>
          <w:iCs w:val="0"/>
          <w:sz w:val="28"/>
          <w:szCs w:val="28"/>
          <w:lang w:val="en-US" w:eastAsia="zh-CN" w:bidi="ar-SA"/>
        </w:rPr>
        <w:t>注：1.可自行提供具有有效签字和盖章的格式，但承诺函的内容至少应该包含本格式中涉及的承诺内容。</w:t>
      </w:r>
    </w:p>
    <w:p/>
    <w:p/>
    <w:p>
      <w:pPr>
        <w:pStyle w:val="9"/>
        <w:spacing w:line="500" w:lineRule="exact"/>
        <w:ind w:left="0" w:leftChars="0"/>
        <w:jc w:val="center"/>
        <w:rPr>
          <w:rFonts w:hint="eastAsia" w:ascii="方正仿宋简体" w:hAnsi="方正仿宋简体" w:eastAsia="方正仿宋简体" w:cs="方正仿宋简体"/>
          <w:sz w:val="28"/>
          <w:szCs w:val="28"/>
          <w:lang w:val="en-US" w:eastAsia="zh-CN" w:bidi="ar-SA"/>
        </w:rPr>
      </w:pPr>
    </w:p>
    <w:p>
      <w:pPr>
        <w:pStyle w:val="9"/>
        <w:spacing w:line="500" w:lineRule="exact"/>
        <w:ind w:left="0" w:leftChars="0"/>
        <w:jc w:val="center"/>
        <w:rPr>
          <w:rFonts w:hint="eastAsia" w:ascii="方正仿宋简体" w:hAnsi="方正仿宋简体" w:eastAsia="方正仿宋简体" w:cs="方正仿宋简体"/>
          <w:sz w:val="28"/>
          <w:szCs w:val="28"/>
          <w:lang w:val="en-US" w:eastAsia="zh-CN" w:bidi="ar-SA"/>
        </w:rPr>
      </w:pPr>
    </w:p>
    <w:p>
      <w:pPr>
        <w:pStyle w:val="9"/>
        <w:spacing w:line="500" w:lineRule="exact"/>
        <w:ind w:left="0" w:leftChars="0"/>
        <w:jc w:val="center"/>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法定代表人身份证明</w:t>
      </w:r>
    </w:p>
    <w:p>
      <w:pPr>
        <w:spacing w:after="0" w:line="240" w:lineRule="auto"/>
        <w:ind w:firstLine="0"/>
        <w:rPr>
          <w:rFonts w:hint="eastAsia" w:ascii="方正仿宋简体" w:hAnsi="方正仿宋简体" w:eastAsia="方正仿宋简体" w:cs="方正仿宋简体"/>
          <w:sz w:val="28"/>
          <w:szCs w:val="28"/>
          <w:lang w:val="en-US" w:eastAsia="zh-CN" w:bidi="ar-SA"/>
        </w:rPr>
      </w:pPr>
    </w:p>
    <w:p>
      <w:pPr>
        <w:spacing w:after="0" w:line="240" w:lineRule="auto"/>
        <w:ind w:firstLine="0"/>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单位名称：</w:t>
      </w:r>
      <w:r>
        <w:rPr>
          <w:rFonts w:hint="eastAsia" w:ascii="方正仿宋简体" w:hAnsi="方正仿宋简体" w:eastAsia="方正仿宋简体" w:cs="方正仿宋简体"/>
          <w:sz w:val="28"/>
          <w:szCs w:val="28"/>
          <w:lang w:val="en-US" w:eastAsia="zh-CN" w:bidi="ar-SA"/>
        </w:rPr>
        <w:tab/>
      </w:r>
      <w:r>
        <w:rPr>
          <w:rFonts w:hint="eastAsia" w:ascii="方正仿宋简体" w:hAnsi="方正仿宋简体" w:eastAsia="方正仿宋简体" w:cs="方正仿宋简体"/>
          <w:sz w:val="28"/>
          <w:szCs w:val="28"/>
          <w:lang w:val="en-US" w:eastAsia="zh-CN" w:bidi="ar-SA"/>
        </w:rPr>
        <w:tab/>
      </w:r>
      <w:r>
        <w:rPr>
          <w:rFonts w:hint="eastAsia" w:ascii="方正仿宋简体" w:hAnsi="方正仿宋简体" w:eastAsia="方正仿宋简体" w:cs="方正仿宋简体"/>
          <w:sz w:val="28"/>
          <w:szCs w:val="28"/>
          <w:lang w:val="en-US" w:eastAsia="zh-CN" w:bidi="ar-SA"/>
        </w:rPr>
        <w:tab/>
      </w:r>
      <w:r>
        <w:rPr>
          <w:rFonts w:hint="eastAsia" w:ascii="方正仿宋简体" w:hAnsi="方正仿宋简体" w:eastAsia="方正仿宋简体" w:cs="方正仿宋简体"/>
          <w:sz w:val="28"/>
          <w:szCs w:val="28"/>
          <w:lang w:val="en-US" w:eastAsia="zh-CN" w:bidi="ar-SA"/>
        </w:rPr>
        <w:tab/>
      </w:r>
      <w:r>
        <w:rPr>
          <w:rFonts w:hint="eastAsia" w:ascii="方正仿宋简体" w:hAnsi="方正仿宋简体" w:eastAsia="方正仿宋简体" w:cs="方正仿宋简体"/>
          <w:sz w:val="28"/>
          <w:szCs w:val="28"/>
          <w:lang w:val="en-US" w:eastAsia="zh-CN" w:bidi="ar-SA"/>
        </w:rPr>
        <w:tab/>
      </w:r>
      <w:r>
        <w:rPr>
          <w:rFonts w:hint="eastAsia" w:ascii="方正仿宋简体" w:hAnsi="方正仿宋简体" w:eastAsia="方正仿宋简体" w:cs="方正仿宋简体"/>
          <w:sz w:val="28"/>
          <w:szCs w:val="28"/>
          <w:lang w:val="en-US" w:eastAsia="zh-CN" w:bidi="ar-SA"/>
        </w:rPr>
        <w:tab/>
      </w:r>
      <w:r>
        <w:rPr>
          <w:rFonts w:hint="eastAsia" w:ascii="方正仿宋简体" w:hAnsi="方正仿宋简体" w:eastAsia="方正仿宋简体" w:cs="方正仿宋简体"/>
          <w:sz w:val="28"/>
          <w:szCs w:val="28"/>
          <w:lang w:val="en-US" w:eastAsia="zh-CN" w:bidi="ar-SA"/>
        </w:rPr>
        <w:tab/>
      </w:r>
      <w:r>
        <w:rPr>
          <w:rFonts w:hint="eastAsia" w:ascii="方正仿宋简体" w:hAnsi="方正仿宋简体" w:eastAsia="方正仿宋简体" w:cs="方正仿宋简体"/>
          <w:sz w:val="28"/>
          <w:szCs w:val="28"/>
          <w:lang w:val="en-US" w:eastAsia="zh-CN" w:bidi="ar-SA"/>
        </w:rPr>
        <w:tab/>
      </w:r>
      <w:r>
        <w:rPr>
          <w:rFonts w:hint="eastAsia" w:ascii="方正仿宋简体" w:hAnsi="方正仿宋简体" w:eastAsia="方正仿宋简体" w:cs="方正仿宋简体"/>
          <w:sz w:val="28"/>
          <w:szCs w:val="28"/>
          <w:lang w:val="en-US" w:eastAsia="zh-CN" w:bidi="ar-SA"/>
        </w:rPr>
        <w:tab/>
      </w:r>
      <w:r>
        <w:rPr>
          <w:rFonts w:hint="eastAsia" w:ascii="方正仿宋简体" w:hAnsi="方正仿宋简体" w:eastAsia="方正仿宋简体" w:cs="方正仿宋简体"/>
          <w:sz w:val="28"/>
          <w:szCs w:val="28"/>
          <w:lang w:val="en-US" w:eastAsia="zh-CN" w:bidi="ar-SA"/>
        </w:rPr>
        <w:tab/>
      </w:r>
    </w:p>
    <w:p>
      <w:pPr>
        <w:spacing w:after="0" w:line="240" w:lineRule="auto"/>
        <w:ind w:firstLine="0"/>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单位性质：</w:t>
      </w:r>
      <w:r>
        <w:rPr>
          <w:rFonts w:hint="eastAsia" w:ascii="方正仿宋简体" w:hAnsi="方正仿宋简体" w:eastAsia="方正仿宋简体" w:cs="方正仿宋简体"/>
          <w:sz w:val="28"/>
          <w:szCs w:val="28"/>
          <w:lang w:val="en-US" w:eastAsia="zh-CN" w:bidi="ar-SA"/>
        </w:rPr>
        <w:tab/>
      </w:r>
      <w:r>
        <w:rPr>
          <w:rFonts w:hint="eastAsia" w:ascii="方正仿宋简体" w:hAnsi="方正仿宋简体" w:eastAsia="方正仿宋简体" w:cs="方正仿宋简体"/>
          <w:sz w:val="28"/>
          <w:szCs w:val="28"/>
          <w:lang w:val="en-US" w:eastAsia="zh-CN" w:bidi="ar-SA"/>
        </w:rPr>
        <w:tab/>
      </w:r>
      <w:r>
        <w:rPr>
          <w:rFonts w:hint="eastAsia" w:ascii="方正仿宋简体" w:hAnsi="方正仿宋简体" w:eastAsia="方正仿宋简体" w:cs="方正仿宋简体"/>
          <w:sz w:val="28"/>
          <w:szCs w:val="28"/>
          <w:lang w:val="en-US" w:eastAsia="zh-CN" w:bidi="ar-SA"/>
        </w:rPr>
        <w:tab/>
      </w:r>
      <w:r>
        <w:rPr>
          <w:rFonts w:hint="eastAsia" w:ascii="方正仿宋简体" w:hAnsi="方正仿宋简体" w:eastAsia="方正仿宋简体" w:cs="方正仿宋简体"/>
          <w:sz w:val="28"/>
          <w:szCs w:val="28"/>
          <w:lang w:val="en-US" w:eastAsia="zh-CN" w:bidi="ar-SA"/>
        </w:rPr>
        <w:tab/>
      </w:r>
      <w:r>
        <w:rPr>
          <w:rFonts w:hint="eastAsia" w:ascii="方正仿宋简体" w:hAnsi="方正仿宋简体" w:eastAsia="方正仿宋简体" w:cs="方正仿宋简体"/>
          <w:sz w:val="28"/>
          <w:szCs w:val="28"/>
          <w:lang w:val="en-US" w:eastAsia="zh-CN" w:bidi="ar-SA"/>
        </w:rPr>
        <w:tab/>
      </w:r>
      <w:r>
        <w:rPr>
          <w:rFonts w:hint="eastAsia" w:ascii="方正仿宋简体" w:hAnsi="方正仿宋简体" w:eastAsia="方正仿宋简体" w:cs="方正仿宋简体"/>
          <w:sz w:val="28"/>
          <w:szCs w:val="28"/>
          <w:lang w:val="en-US" w:eastAsia="zh-CN" w:bidi="ar-SA"/>
        </w:rPr>
        <w:tab/>
      </w:r>
      <w:r>
        <w:rPr>
          <w:rFonts w:hint="eastAsia" w:ascii="方正仿宋简体" w:hAnsi="方正仿宋简体" w:eastAsia="方正仿宋简体" w:cs="方正仿宋简体"/>
          <w:sz w:val="28"/>
          <w:szCs w:val="28"/>
          <w:lang w:val="en-US" w:eastAsia="zh-CN" w:bidi="ar-SA"/>
        </w:rPr>
        <w:tab/>
      </w:r>
      <w:r>
        <w:rPr>
          <w:rFonts w:hint="eastAsia" w:ascii="方正仿宋简体" w:hAnsi="方正仿宋简体" w:eastAsia="方正仿宋简体" w:cs="方正仿宋简体"/>
          <w:sz w:val="28"/>
          <w:szCs w:val="28"/>
          <w:lang w:val="en-US" w:eastAsia="zh-CN" w:bidi="ar-SA"/>
        </w:rPr>
        <w:tab/>
      </w:r>
      <w:r>
        <w:rPr>
          <w:rFonts w:hint="eastAsia" w:ascii="方正仿宋简体" w:hAnsi="方正仿宋简体" w:eastAsia="方正仿宋简体" w:cs="方正仿宋简体"/>
          <w:sz w:val="28"/>
          <w:szCs w:val="28"/>
          <w:lang w:val="en-US" w:eastAsia="zh-CN" w:bidi="ar-SA"/>
        </w:rPr>
        <w:tab/>
      </w:r>
      <w:r>
        <w:rPr>
          <w:rFonts w:hint="eastAsia" w:ascii="方正仿宋简体" w:hAnsi="方正仿宋简体" w:eastAsia="方正仿宋简体" w:cs="方正仿宋简体"/>
          <w:sz w:val="28"/>
          <w:szCs w:val="28"/>
          <w:lang w:val="en-US" w:eastAsia="zh-CN" w:bidi="ar-SA"/>
        </w:rPr>
        <w:tab/>
      </w:r>
    </w:p>
    <w:p>
      <w:pPr>
        <w:spacing w:after="0" w:line="240" w:lineRule="auto"/>
        <w:ind w:firstLine="0"/>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地    址：</w:t>
      </w:r>
      <w:r>
        <w:rPr>
          <w:rFonts w:hint="eastAsia" w:ascii="方正仿宋简体" w:hAnsi="方正仿宋简体" w:eastAsia="方正仿宋简体" w:cs="方正仿宋简体"/>
          <w:sz w:val="28"/>
          <w:szCs w:val="28"/>
          <w:lang w:val="en-US" w:eastAsia="zh-CN" w:bidi="ar-SA"/>
        </w:rPr>
        <w:tab/>
      </w:r>
      <w:r>
        <w:rPr>
          <w:rFonts w:hint="eastAsia" w:ascii="方正仿宋简体" w:hAnsi="方正仿宋简体" w:eastAsia="方正仿宋简体" w:cs="方正仿宋简体"/>
          <w:sz w:val="28"/>
          <w:szCs w:val="28"/>
          <w:lang w:val="en-US" w:eastAsia="zh-CN" w:bidi="ar-SA"/>
        </w:rPr>
        <w:tab/>
      </w:r>
      <w:r>
        <w:rPr>
          <w:rFonts w:hint="eastAsia" w:ascii="方正仿宋简体" w:hAnsi="方正仿宋简体" w:eastAsia="方正仿宋简体" w:cs="方正仿宋简体"/>
          <w:sz w:val="28"/>
          <w:szCs w:val="28"/>
          <w:lang w:val="en-US" w:eastAsia="zh-CN" w:bidi="ar-SA"/>
        </w:rPr>
        <w:t xml:space="preserve">  </w:t>
      </w:r>
      <w:r>
        <w:rPr>
          <w:rFonts w:hint="eastAsia" w:ascii="方正仿宋简体" w:hAnsi="方正仿宋简体" w:eastAsia="方正仿宋简体" w:cs="方正仿宋简体"/>
          <w:sz w:val="28"/>
          <w:szCs w:val="28"/>
          <w:lang w:val="en-US" w:eastAsia="zh-CN" w:bidi="ar-SA"/>
        </w:rPr>
        <w:tab/>
      </w:r>
      <w:r>
        <w:rPr>
          <w:rFonts w:hint="eastAsia" w:ascii="方正仿宋简体" w:hAnsi="方正仿宋简体" w:eastAsia="方正仿宋简体" w:cs="方正仿宋简体"/>
          <w:sz w:val="28"/>
          <w:szCs w:val="28"/>
          <w:lang w:val="en-US" w:eastAsia="zh-CN" w:bidi="ar-SA"/>
        </w:rPr>
        <w:tab/>
      </w:r>
      <w:r>
        <w:rPr>
          <w:rFonts w:hint="eastAsia" w:ascii="方正仿宋简体" w:hAnsi="方正仿宋简体" w:eastAsia="方正仿宋简体" w:cs="方正仿宋简体"/>
          <w:sz w:val="28"/>
          <w:szCs w:val="28"/>
          <w:lang w:val="en-US" w:eastAsia="zh-CN" w:bidi="ar-SA"/>
        </w:rPr>
        <w:tab/>
      </w:r>
      <w:r>
        <w:rPr>
          <w:rFonts w:hint="eastAsia" w:ascii="方正仿宋简体" w:hAnsi="方正仿宋简体" w:eastAsia="方正仿宋简体" w:cs="方正仿宋简体"/>
          <w:sz w:val="28"/>
          <w:szCs w:val="28"/>
          <w:lang w:val="en-US" w:eastAsia="zh-CN" w:bidi="ar-SA"/>
        </w:rPr>
        <w:t xml:space="preserve">       </w:t>
      </w:r>
      <w:r>
        <w:rPr>
          <w:rFonts w:hint="eastAsia" w:ascii="方正仿宋简体" w:hAnsi="方正仿宋简体" w:eastAsia="方正仿宋简体" w:cs="方正仿宋简体"/>
          <w:sz w:val="28"/>
          <w:szCs w:val="28"/>
          <w:lang w:val="en-US" w:eastAsia="zh-CN" w:bidi="ar-SA"/>
        </w:rPr>
        <w:tab/>
      </w:r>
      <w:r>
        <w:rPr>
          <w:rFonts w:hint="eastAsia" w:ascii="方正仿宋简体" w:hAnsi="方正仿宋简体" w:eastAsia="方正仿宋简体" w:cs="方正仿宋简体"/>
          <w:sz w:val="28"/>
          <w:szCs w:val="28"/>
          <w:lang w:val="en-US" w:eastAsia="zh-CN" w:bidi="ar-SA"/>
        </w:rPr>
        <w:tab/>
      </w:r>
      <w:r>
        <w:rPr>
          <w:rFonts w:hint="eastAsia" w:ascii="方正仿宋简体" w:hAnsi="方正仿宋简体" w:eastAsia="方正仿宋简体" w:cs="方正仿宋简体"/>
          <w:sz w:val="28"/>
          <w:szCs w:val="28"/>
          <w:lang w:val="en-US" w:eastAsia="zh-CN" w:bidi="ar-SA"/>
        </w:rPr>
        <w:tab/>
      </w:r>
      <w:r>
        <w:rPr>
          <w:rFonts w:hint="eastAsia" w:ascii="方正仿宋简体" w:hAnsi="方正仿宋简体" w:eastAsia="方正仿宋简体" w:cs="方正仿宋简体"/>
          <w:sz w:val="28"/>
          <w:szCs w:val="28"/>
          <w:lang w:val="en-US" w:eastAsia="zh-CN" w:bidi="ar-SA"/>
        </w:rPr>
        <w:tab/>
      </w:r>
    </w:p>
    <w:p>
      <w:pPr>
        <w:spacing w:after="0" w:line="240" w:lineRule="auto"/>
        <w:ind w:firstLine="0"/>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成立时间：            年       月       日</w:t>
      </w:r>
    </w:p>
    <w:p>
      <w:pPr>
        <w:spacing w:after="0" w:line="240" w:lineRule="auto"/>
        <w:ind w:firstLine="0"/>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 xml:space="preserve">经营期限：                                          </w:t>
      </w:r>
    </w:p>
    <w:p>
      <w:pPr>
        <w:spacing w:after="0" w:line="240" w:lineRule="auto"/>
        <w:ind w:firstLine="0"/>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姓  名：      性别：    年龄：     职务：</w:t>
      </w:r>
      <w:r>
        <w:rPr>
          <w:rFonts w:hint="eastAsia" w:ascii="方正仿宋简体" w:hAnsi="方正仿宋简体" w:eastAsia="方正仿宋简体" w:cs="方正仿宋简体"/>
          <w:sz w:val="28"/>
          <w:szCs w:val="28"/>
          <w:lang w:val="en-US" w:eastAsia="zh-CN" w:bidi="ar-SA"/>
        </w:rPr>
        <w:tab/>
      </w:r>
      <w:r>
        <w:rPr>
          <w:rFonts w:hint="eastAsia" w:ascii="方正仿宋简体" w:hAnsi="方正仿宋简体" w:eastAsia="方正仿宋简体" w:cs="方正仿宋简体"/>
          <w:sz w:val="28"/>
          <w:szCs w:val="28"/>
          <w:lang w:val="en-US" w:eastAsia="zh-CN" w:bidi="ar-SA"/>
        </w:rPr>
        <w:tab/>
      </w:r>
      <w:r>
        <w:rPr>
          <w:rFonts w:hint="eastAsia" w:ascii="方正仿宋简体" w:hAnsi="方正仿宋简体" w:eastAsia="方正仿宋简体" w:cs="方正仿宋简体"/>
          <w:sz w:val="28"/>
          <w:szCs w:val="28"/>
          <w:lang w:val="en-US" w:eastAsia="zh-CN" w:bidi="ar-SA"/>
        </w:rPr>
        <w:t xml:space="preserve"> </w:t>
      </w:r>
    </w:p>
    <w:p>
      <w:pPr>
        <w:spacing w:after="0" w:line="240" w:lineRule="auto"/>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系          （供应商单位名称）     的法定代表人。</w:t>
      </w:r>
    </w:p>
    <w:p>
      <w:pPr>
        <w:spacing w:after="0" w:line="240" w:lineRule="auto"/>
        <w:ind w:firstLine="0" w:firstLineChars="0"/>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特此证明。</w:t>
      </w:r>
    </w:p>
    <w:p>
      <w:pPr>
        <w:spacing w:after="0" w:line="240" w:lineRule="auto"/>
        <w:ind w:firstLine="0" w:firstLineChars="0"/>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供应商（盖章）：</w:t>
      </w:r>
    </w:p>
    <w:p>
      <w:pPr>
        <w:tabs>
          <w:tab w:val="left" w:pos="720"/>
          <w:tab w:val="left" w:pos="900"/>
        </w:tabs>
        <w:spacing w:after="0" w:line="240" w:lineRule="auto"/>
        <w:ind w:right="0" w:firstLine="0" w:firstLineChars="0"/>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 xml:space="preserve">日  期：       年    月    日 </w:t>
      </w:r>
    </w:p>
    <w:p>
      <w:pPr>
        <w:tabs>
          <w:tab w:val="left" w:pos="720"/>
          <w:tab w:val="left" w:pos="900"/>
        </w:tabs>
        <w:spacing w:line="480" w:lineRule="auto"/>
        <w:ind w:right="600"/>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附：法定代表人身份证复印件。</w:t>
      </w:r>
    </w:p>
    <w:p>
      <w:pPr>
        <w:tabs>
          <w:tab w:val="left" w:pos="720"/>
          <w:tab w:val="left" w:pos="900"/>
        </w:tabs>
        <w:spacing w:after="0" w:line="240" w:lineRule="auto"/>
        <w:ind w:right="0"/>
        <w:rPr>
          <w:rFonts w:hint="eastAsia" w:ascii="方正仿宋简体" w:hAnsi="方正仿宋简体" w:eastAsia="方正仿宋简体" w:cs="方正仿宋简体"/>
          <w:sz w:val="28"/>
          <w:szCs w:val="28"/>
          <w:lang w:val="en-US" w:eastAsia="zh-CN" w:bidi="ar-SA"/>
        </w:rPr>
      </w:pPr>
      <w:r>
        <w:rPr>
          <w:rFonts w:hint="eastAsia" w:ascii="方正仿宋简体" w:hAnsi="方正仿宋简体" w:eastAsia="方正仿宋简体" w:cs="方正仿宋简体"/>
          <w:sz w:val="28"/>
          <w:szCs w:val="28"/>
          <w:lang w:val="en-US" w:eastAsia="zh-CN" w:bidi="ar-SA"/>
        </w:rPr>
        <w:t>注：法定代表人亲自投标而不委托授权代理人投标适用。</w:t>
      </w:r>
    </w:p>
    <w:p>
      <w:pPr>
        <w:pStyle w:val="9"/>
        <w:spacing w:line="500" w:lineRule="exact"/>
        <w:ind w:left="0" w:leftChars="0"/>
        <w:jc w:val="center"/>
        <w:rPr>
          <w:rFonts w:hint="eastAsia" w:ascii="宋体" w:hAnsi="宋体"/>
          <w:b/>
          <w:color w:val="000000"/>
          <w:sz w:val="32"/>
          <w:szCs w:val="32"/>
          <w:highlight w:val="none"/>
        </w:rPr>
      </w:pPr>
      <w:r>
        <w:rPr>
          <w:rFonts w:hint="eastAsia" w:ascii="宋体" w:hAnsi="宋体"/>
          <w:b/>
          <w:color w:val="000000"/>
          <w:sz w:val="32"/>
          <w:szCs w:val="32"/>
          <w:highlight w:val="none"/>
        </w:rPr>
        <w:t xml:space="preserve"> </w:t>
      </w: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default" w:ascii="宋体" w:hAnsi="宋体" w:eastAsia="宋体"/>
          <w:b/>
          <w:color w:val="000000"/>
          <w:sz w:val="32"/>
          <w:szCs w:val="32"/>
          <w:highlight w:val="none"/>
          <w:lang w:val="en-US" w:eastAsia="zh-CN"/>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宋体" w:hAnsi="宋体"/>
          <w:b/>
          <w:color w:val="000000"/>
          <w:sz w:val="32"/>
          <w:szCs w:val="32"/>
          <w:highlight w:val="none"/>
        </w:rPr>
      </w:pPr>
    </w:p>
    <w:p>
      <w:pPr>
        <w:pStyle w:val="9"/>
        <w:spacing w:line="500" w:lineRule="exact"/>
        <w:ind w:left="0" w:leftChars="0"/>
        <w:jc w:val="center"/>
        <w:rPr>
          <w:rFonts w:hint="eastAsia" w:ascii="方正仿宋简体" w:hAnsi="方正仿宋简体" w:eastAsia="方正仿宋简体" w:cs="方正仿宋简体"/>
          <w:sz w:val="28"/>
          <w:szCs w:val="28"/>
          <w:lang w:val="en-US" w:eastAsia="zh-CN" w:bidi="ar-SA"/>
        </w:rPr>
      </w:pPr>
    </w:p>
    <w:p>
      <w:pPr>
        <w:pStyle w:val="9"/>
        <w:spacing w:line="500" w:lineRule="exact"/>
        <w:ind w:left="0" w:leftChars="0"/>
        <w:jc w:val="center"/>
        <w:rPr>
          <w:rFonts w:hint="eastAsia" w:ascii="仿宋" w:hAnsi="仿宋" w:eastAsia="仿宋" w:cs="仿宋"/>
          <w:color w:val="000000"/>
          <w:kern w:val="0"/>
          <w:sz w:val="28"/>
          <w:szCs w:val="24"/>
          <w:lang w:val="en-US" w:eastAsia="zh-CN" w:bidi="ar-SA"/>
        </w:rPr>
      </w:pPr>
      <w:r>
        <w:rPr>
          <w:rFonts w:hint="eastAsia" w:ascii="仿宋" w:hAnsi="仿宋" w:eastAsia="仿宋" w:cs="仿宋"/>
          <w:color w:val="000000"/>
          <w:kern w:val="0"/>
          <w:sz w:val="28"/>
          <w:szCs w:val="24"/>
          <w:lang w:val="en-US" w:eastAsia="zh-CN" w:bidi="ar-SA"/>
        </w:rPr>
        <w:t>法定代表人授权委托书</w:t>
      </w:r>
    </w:p>
    <w:p>
      <w:pPr>
        <w:spacing w:after="0" w:line="240" w:lineRule="auto"/>
        <w:ind w:firstLine="0" w:firstLineChars="0"/>
        <w:rPr>
          <w:rFonts w:hint="eastAsia" w:ascii="仿宋" w:hAnsi="仿宋" w:eastAsia="仿宋" w:cs="仿宋"/>
          <w:color w:val="000000"/>
          <w:kern w:val="0"/>
          <w:sz w:val="28"/>
          <w:szCs w:val="24"/>
          <w:lang w:val="en-US" w:eastAsia="zh-CN" w:bidi="ar-SA"/>
        </w:rPr>
      </w:pPr>
      <w:r>
        <w:rPr>
          <w:rFonts w:hint="eastAsia" w:ascii="仿宋" w:hAnsi="仿宋" w:eastAsia="仿宋" w:cs="仿宋"/>
          <w:color w:val="000000"/>
          <w:kern w:val="0"/>
          <w:sz w:val="28"/>
          <w:szCs w:val="24"/>
          <w:lang w:val="en-US" w:eastAsia="zh-CN" w:bidi="ar-SA"/>
        </w:rPr>
        <w:t>本授权委托书声明：我    （姓名 ）     系     （供应商）      的法定代表人，现授权委托    （单位名称）         的   （姓名） 为我公司代理人，以本公司的名义参加    （招标人）  的  （项目名称）  的投标活动。代理人在资格审查、开标、评标、合同磋商过程中以我单位的名义所签章的一切文件和处理与之有关的一切事物，我均予以承认。</w:t>
      </w:r>
    </w:p>
    <w:p>
      <w:pPr>
        <w:spacing w:after="0" w:line="240" w:lineRule="auto"/>
        <w:ind w:firstLine="0" w:firstLineChars="0"/>
        <w:rPr>
          <w:rFonts w:hint="eastAsia" w:ascii="仿宋" w:hAnsi="仿宋" w:eastAsia="仿宋" w:cs="仿宋"/>
          <w:color w:val="000000"/>
          <w:kern w:val="0"/>
          <w:sz w:val="28"/>
          <w:szCs w:val="24"/>
          <w:lang w:val="en-US" w:eastAsia="zh-CN" w:bidi="ar-SA"/>
        </w:rPr>
      </w:pPr>
      <w:r>
        <w:rPr>
          <w:rFonts w:hint="eastAsia" w:ascii="仿宋" w:hAnsi="仿宋" w:eastAsia="仿宋" w:cs="仿宋"/>
          <w:color w:val="000000"/>
          <w:kern w:val="0"/>
          <w:sz w:val="28"/>
          <w:szCs w:val="24"/>
          <w:lang w:val="en-US" w:eastAsia="zh-CN" w:bidi="ar-SA"/>
        </w:rPr>
        <w:t>代理人无权转让此授权委托书，特此委托。</w:t>
      </w:r>
    </w:p>
    <w:p>
      <w:pPr>
        <w:spacing w:after="0" w:line="240" w:lineRule="auto"/>
        <w:ind w:firstLine="0" w:firstLineChars="0"/>
        <w:rPr>
          <w:rFonts w:hint="eastAsia" w:ascii="仿宋" w:hAnsi="仿宋" w:eastAsia="仿宋" w:cs="仿宋"/>
          <w:color w:val="000000"/>
          <w:kern w:val="0"/>
          <w:sz w:val="28"/>
          <w:szCs w:val="24"/>
          <w:lang w:val="en-US" w:eastAsia="zh-CN" w:bidi="ar-SA"/>
        </w:rPr>
      </w:pPr>
      <w:r>
        <w:rPr>
          <w:rFonts w:hint="eastAsia" w:ascii="仿宋" w:hAnsi="仿宋" w:eastAsia="仿宋" w:cs="仿宋"/>
          <w:color w:val="000000"/>
          <w:kern w:val="0"/>
          <w:sz w:val="28"/>
          <w:szCs w:val="24"/>
          <w:lang w:val="en-US" w:eastAsia="zh-CN" w:bidi="ar-SA"/>
        </w:rPr>
        <w:t>供应商（盖章）：</w:t>
      </w:r>
    </w:p>
    <w:p>
      <w:pPr>
        <w:spacing w:after="0" w:line="240" w:lineRule="auto"/>
        <w:ind w:firstLine="0" w:firstLineChars="0"/>
        <w:rPr>
          <w:rFonts w:hint="eastAsia" w:ascii="仿宋" w:hAnsi="仿宋" w:eastAsia="仿宋" w:cs="仿宋"/>
          <w:color w:val="000000"/>
          <w:kern w:val="0"/>
          <w:sz w:val="28"/>
          <w:szCs w:val="24"/>
          <w:lang w:val="en-US" w:eastAsia="zh-CN" w:bidi="ar-SA"/>
        </w:rPr>
      </w:pPr>
      <w:r>
        <w:rPr>
          <w:rFonts w:hint="eastAsia" w:ascii="仿宋" w:hAnsi="仿宋" w:eastAsia="仿宋" w:cs="仿宋"/>
          <w:color w:val="000000"/>
          <w:kern w:val="0"/>
          <w:sz w:val="28"/>
          <w:szCs w:val="24"/>
          <w:lang w:val="en-US" w:eastAsia="zh-CN" w:bidi="ar-SA"/>
        </w:rPr>
        <w:t>法定代表人（签字或盖章）：</w:t>
      </w:r>
    </w:p>
    <w:p>
      <w:pPr>
        <w:spacing w:after="0" w:line="240" w:lineRule="auto"/>
        <w:ind w:firstLine="0" w:firstLineChars="0"/>
        <w:rPr>
          <w:rFonts w:hint="eastAsia" w:ascii="仿宋" w:hAnsi="仿宋" w:eastAsia="仿宋" w:cs="仿宋"/>
          <w:color w:val="000000"/>
          <w:kern w:val="0"/>
          <w:sz w:val="28"/>
          <w:szCs w:val="24"/>
          <w:lang w:val="en-US" w:eastAsia="zh-CN" w:bidi="ar-SA"/>
        </w:rPr>
      </w:pPr>
      <w:r>
        <w:rPr>
          <w:rFonts w:hint="eastAsia" w:ascii="仿宋" w:hAnsi="仿宋" w:eastAsia="仿宋" w:cs="仿宋"/>
          <w:color w:val="000000"/>
          <w:kern w:val="0"/>
          <w:sz w:val="28"/>
          <w:szCs w:val="24"/>
          <w:lang w:val="en-US" w:eastAsia="zh-CN" w:bidi="ar-SA"/>
        </w:rPr>
        <w:t>授权代表人（签字或盖章）：</w:t>
      </w:r>
    </w:p>
    <w:p>
      <w:pPr>
        <w:spacing w:after="0" w:line="240" w:lineRule="auto"/>
        <w:ind w:firstLine="0" w:firstLineChars="0"/>
        <w:rPr>
          <w:rFonts w:hint="eastAsia" w:ascii="仿宋" w:hAnsi="仿宋" w:eastAsia="仿宋" w:cs="仿宋"/>
          <w:color w:val="000000"/>
          <w:kern w:val="0"/>
          <w:sz w:val="28"/>
          <w:szCs w:val="24"/>
          <w:lang w:val="en-US" w:eastAsia="zh-CN" w:bidi="ar-SA"/>
        </w:rPr>
      </w:pPr>
      <w:r>
        <w:rPr>
          <w:rFonts w:hint="eastAsia" w:ascii="仿宋" w:hAnsi="仿宋" w:eastAsia="仿宋" w:cs="仿宋"/>
          <w:color w:val="000000"/>
          <w:kern w:val="0"/>
          <w:sz w:val="28"/>
          <w:szCs w:val="24"/>
          <w:lang w:val="en-US" w:eastAsia="zh-CN" w:bidi="ar-SA"/>
        </w:rPr>
        <w:t>联系电话：</w:t>
      </w:r>
    </w:p>
    <w:p>
      <w:pPr>
        <w:spacing w:after="0" w:line="240" w:lineRule="auto"/>
        <w:ind w:firstLine="0" w:firstLineChars="0"/>
        <w:rPr>
          <w:rFonts w:hint="eastAsia" w:ascii="仿宋" w:hAnsi="仿宋" w:eastAsia="仿宋" w:cs="仿宋"/>
          <w:color w:val="000000"/>
          <w:kern w:val="0"/>
          <w:sz w:val="28"/>
          <w:szCs w:val="24"/>
          <w:lang w:val="en-US" w:eastAsia="zh-CN" w:bidi="ar-SA"/>
        </w:rPr>
      </w:pPr>
      <w:r>
        <w:rPr>
          <w:rFonts w:hint="eastAsia" w:ascii="仿宋" w:hAnsi="仿宋" w:eastAsia="仿宋" w:cs="仿宋"/>
          <w:color w:val="000000"/>
          <w:kern w:val="0"/>
          <w:sz w:val="28"/>
          <w:szCs w:val="24"/>
          <w:lang w:val="en-US" w:eastAsia="zh-CN" w:bidi="ar-SA"/>
        </w:rPr>
        <w:t>日 期：       年    月    日</w:t>
      </w:r>
    </w:p>
    <w:p>
      <w:pPr>
        <w:spacing w:after="0" w:line="240" w:lineRule="auto"/>
        <w:ind w:firstLine="0" w:firstLineChars="0"/>
        <w:rPr>
          <w:rFonts w:hint="eastAsia" w:ascii="仿宋" w:hAnsi="仿宋" w:eastAsia="仿宋" w:cs="仿宋"/>
          <w:color w:val="000000"/>
          <w:kern w:val="0"/>
          <w:sz w:val="28"/>
          <w:szCs w:val="24"/>
          <w:lang w:val="en-US" w:eastAsia="zh-CN" w:bidi="ar-SA"/>
        </w:rPr>
      </w:pPr>
      <w:r>
        <w:rPr>
          <w:rFonts w:hint="eastAsia" w:ascii="仿宋" w:hAnsi="仿宋" w:eastAsia="仿宋" w:cs="仿宋"/>
          <w:color w:val="000000"/>
          <w:kern w:val="0"/>
          <w:sz w:val="28"/>
          <w:szCs w:val="24"/>
          <w:lang w:val="en-US" w:eastAsia="zh-CN" w:bidi="ar-SA"/>
        </w:rPr>
        <w:t>附：（1）法定代表人身份证明原件和法定代表人身份证复印件。</w:t>
      </w:r>
    </w:p>
    <w:p>
      <w:pPr>
        <w:spacing w:after="0" w:line="240" w:lineRule="auto"/>
        <w:ind w:firstLine="0" w:firstLineChars="0"/>
        <w:rPr>
          <w:rFonts w:hint="eastAsia" w:ascii="仿宋" w:hAnsi="仿宋" w:eastAsia="仿宋" w:cs="仿宋"/>
          <w:color w:val="000000"/>
          <w:kern w:val="0"/>
          <w:sz w:val="28"/>
          <w:szCs w:val="24"/>
          <w:lang w:val="en-US" w:eastAsia="zh-CN" w:bidi="ar-SA"/>
        </w:rPr>
      </w:pPr>
      <w:r>
        <w:rPr>
          <w:rFonts w:hint="eastAsia" w:ascii="仿宋" w:hAnsi="仿宋" w:eastAsia="仿宋" w:cs="仿宋"/>
          <w:color w:val="000000"/>
          <w:kern w:val="0"/>
          <w:sz w:val="28"/>
          <w:szCs w:val="24"/>
          <w:lang w:val="en-US" w:eastAsia="zh-CN" w:bidi="ar-SA"/>
        </w:rPr>
        <w:t>（2）授权委托人身份证复印件。</w:t>
      </w:r>
    </w:p>
    <w:p>
      <w:pPr>
        <w:spacing w:after="0" w:line="240" w:lineRule="auto"/>
        <w:ind w:firstLine="0" w:firstLineChars="0"/>
        <w:rPr>
          <w:rFonts w:hint="eastAsia" w:ascii="仿宋" w:hAnsi="仿宋" w:eastAsia="仿宋" w:cs="仿宋"/>
          <w:color w:val="000000"/>
          <w:kern w:val="0"/>
          <w:sz w:val="28"/>
          <w:szCs w:val="24"/>
          <w:lang w:val="en-US" w:eastAsia="zh-CN" w:bidi="ar-SA"/>
        </w:rPr>
      </w:pPr>
    </w:p>
    <w:p>
      <w:pPr>
        <w:spacing w:after="0" w:line="240" w:lineRule="auto"/>
        <w:ind w:firstLine="0" w:firstLineChars="0"/>
        <w:rPr>
          <w:rFonts w:hint="default" w:ascii="仿宋" w:hAnsi="仿宋" w:eastAsia="仿宋" w:cs="仿宋"/>
          <w:color w:val="000000"/>
          <w:kern w:val="0"/>
          <w:sz w:val="28"/>
          <w:szCs w:val="24"/>
          <w:lang w:val="en-US" w:eastAsia="zh-CN" w:bidi="ar-SA"/>
        </w:rPr>
      </w:pPr>
      <w:r>
        <w:rPr>
          <w:rFonts w:hint="eastAsia" w:ascii="仿宋" w:hAnsi="仿宋" w:eastAsia="仿宋" w:cs="仿宋"/>
          <w:color w:val="000000"/>
          <w:kern w:val="0"/>
          <w:sz w:val="28"/>
          <w:szCs w:val="24"/>
          <w:lang w:val="en-US" w:eastAsia="zh-CN" w:bidi="ar-SA"/>
        </w:rPr>
        <w:t>注：法定代表人不亲自投标而委托授权代理人投标适用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pPr>
    <w:r>
      <w:rPr>
        <w:rFonts w:hint="eastAsia"/>
      </w:rPr>
      <w:t>—</w:t>
    </w:r>
    <w:r>
      <w:rPr>
        <w:rFonts w:hint="eastAsia"/>
        <w:sz w:val="21"/>
        <w:szCs w:val="21"/>
      </w:rPr>
      <w:t xml:space="preserve"> </w:t>
    </w:r>
    <w:r>
      <w:rPr>
        <w:sz w:val="24"/>
        <w:szCs w:val="24"/>
      </w:rPr>
      <w:fldChar w:fldCharType="begin"/>
    </w:r>
    <w:r>
      <w:rPr>
        <w:rStyle w:val="11"/>
        <w:sz w:val="24"/>
        <w:szCs w:val="24"/>
      </w:rPr>
      <w:instrText xml:space="preserve"> PAGE </w:instrText>
    </w:r>
    <w:r>
      <w:rPr>
        <w:sz w:val="24"/>
        <w:szCs w:val="24"/>
      </w:rPr>
      <w:fldChar w:fldCharType="separate"/>
    </w:r>
    <w:r>
      <w:rPr>
        <w:rStyle w:val="11"/>
        <w:sz w:val="24"/>
        <w:szCs w:val="24"/>
      </w:rPr>
      <w:t>72</w:t>
    </w:r>
    <w:r>
      <w:rPr>
        <w:sz w:val="24"/>
        <w:szCs w:val="24"/>
      </w:rPr>
      <w:fldChar w:fldCharType="end"/>
    </w:r>
    <w:r>
      <w:rPr>
        <w:rFonts w:hint="eastAsia"/>
        <w:sz w:val="21"/>
        <w:szCs w:val="21"/>
      </w:rPr>
      <w:t xml:space="preserve"> </w:t>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ascii="楷体_GB2312" w:eastAsia="楷体_GB2312"/>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AF8666"/>
    <w:multiLevelType w:val="singleLevel"/>
    <w:tmpl w:val="D5AF8666"/>
    <w:lvl w:ilvl="0" w:tentative="0">
      <w:start w:val="1"/>
      <w:numFmt w:val="chineseCounting"/>
      <w:suff w:val="nothing"/>
      <w:lvlText w:val="%1、"/>
      <w:lvlJc w:val="left"/>
      <w:pPr>
        <w:ind w:left="0" w:firstLine="420"/>
      </w:pPr>
      <w:rPr>
        <w:rFonts w:hint="eastAsia"/>
      </w:rPr>
    </w:lvl>
  </w:abstractNum>
  <w:abstractNum w:abstractNumId="1">
    <w:nsid w:val="6EBDA5EB"/>
    <w:multiLevelType w:val="singleLevel"/>
    <w:tmpl w:val="6EBDA5EB"/>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ZjI4Mjg1YmY3OTVjNzE5NDhlNGYzNDk0ZDNlZWEifQ=="/>
  </w:docVars>
  <w:rsids>
    <w:rsidRoot w:val="00000000"/>
    <w:rsid w:val="02622F07"/>
    <w:rsid w:val="06725DB2"/>
    <w:rsid w:val="073E30E1"/>
    <w:rsid w:val="14E22886"/>
    <w:rsid w:val="17162E78"/>
    <w:rsid w:val="173A5AD4"/>
    <w:rsid w:val="189E546C"/>
    <w:rsid w:val="1D8D760D"/>
    <w:rsid w:val="1EF3062C"/>
    <w:rsid w:val="26B134B0"/>
    <w:rsid w:val="2A8225DA"/>
    <w:rsid w:val="2BE9771E"/>
    <w:rsid w:val="30046323"/>
    <w:rsid w:val="31BF7B94"/>
    <w:rsid w:val="37B033F9"/>
    <w:rsid w:val="3E5A67C8"/>
    <w:rsid w:val="3F5F0AE0"/>
    <w:rsid w:val="3FE00B10"/>
    <w:rsid w:val="50552070"/>
    <w:rsid w:val="55760A52"/>
    <w:rsid w:val="57D31BDF"/>
    <w:rsid w:val="59C337A1"/>
    <w:rsid w:val="5AFD7ECE"/>
    <w:rsid w:val="607A318B"/>
    <w:rsid w:val="64163799"/>
    <w:rsid w:val="646C6722"/>
    <w:rsid w:val="68F973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2"/>
    <w:basedOn w:val="1"/>
    <w:next w:val="1"/>
    <w:qFormat/>
    <w:uiPriority w:val="0"/>
    <w:pPr>
      <w:keepNext/>
      <w:keepLines/>
      <w:tabs>
        <w:tab w:val="left" w:pos="720"/>
      </w:tabs>
      <w:spacing w:before="260" w:after="260" w:line="360" w:lineRule="auto"/>
      <w:jc w:val="center"/>
      <w:outlineLvl w:val="1"/>
    </w:pPr>
    <w:rPr>
      <w:rFonts w:hAnsi="宋体" w:cs="Arial"/>
      <w:b/>
      <w:bCs/>
      <w:iCs/>
      <w:sz w:val="28"/>
      <w:szCs w:val="28"/>
    </w:rPr>
  </w:style>
  <w:style w:type="character" w:default="1" w:styleId="10">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4"/>
    <w:semiHidden/>
    <w:unhideWhenUsed/>
    <w:qFormat/>
    <w:uiPriority w:val="99"/>
    <w:pPr>
      <w:spacing w:after="120"/>
    </w:pPr>
  </w:style>
  <w:style w:type="paragraph" w:customStyle="1" w:styleId="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5">
    <w:name w:val="Plain Text"/>
    <w:basedOn w:val="1"/>
    <w:unhideWhenUsed/>
    <w:qFormat/>
    <w:uiPriority w:val="0"/>
    <w:pPr>
      <w:widowControl/>
      <w:spacing w:before="100" w:beforeAutospacing="1" w:after="100" w:afterAutospacing="1"/>
      <w:jc w:val="left"/>
    </w:pPr>
    <w:rPr>
      <w:rFonts w:ascii="宋体" w:hAnsi="宋体"/>
      <w:color w:val="000000"/>
      <w:kern w:val="0"/>
      <w:sz w:val="24"/>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Cs w:val="32"/>
    </w:rPr>
  </w:style>
  <w:style w:type="paragraph" w:styleId="9">
    <w:name w:val="List Continue 2"/>
    <w:basedOn w:val="1"/>
    <w:qFormat/>
    <w:uiPriority w:val="0"/>
    <w:pPr>
      <w:spacing w:after="120"/>
      <w:ind w:left="840" w:leftChars="400"/>
    </w:pPr>
    <w:rPr>
      <w:rFonts w:ascii="Times New Roman" w:hAnsi="Times New Roman" w:eastAsia="宋体" w:cs="Times New Roman"/>
    </w:rPr>
  </w:style>
  <w:style w:type="character" w:styleId="11">
    <w:name w:val="page number"/>
    <w:qFormat/>
    <w:uiPriority w:val="0"/>
    <w:rPr>
      <w:rFonts w:cs="Times New Roman"/>
    </w:rPr>
  </w:style>
  <w:style w:type="character" w:styleId="12">
    <w:name w:val="Hyperlink"/>
    <w:basedOn w:val="10"/>
    <w:qFormat/>
    <w:uiPriority w:val="0"/>
    <w:rPr>
      <w:color w:val="0000FF"/>
      <w:u w:val="single"/>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5">
    <w:name w:val="Quote"/>
    <w:basedOn w:val="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16">
    <w:name w:val="Default"/>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17">
    <w:name w:val="GW-正文"/>
    <w:basedOn w:val="1"/>
    <w:qFormat/>
    <w:uiPriority w:val="0"/>
    <w:pPr>
      <w:spacing w:line="360" w:lineRule="auto"/>
      <w:ind w:firstLine="200" w:firstLineChars="200"/>
    </w:pPr>
    <w:rPr>
      <w:rFonts w:ascii="仿宋_GB2312" w:hAnsi="仿宋_GB2312" w:eastAsia="仿宋_GB2312" w:cs="Times New Roman"/>
      <w:sz w:val="24"/>
    </w:rPr>
  </w:style>
  <w:style w:type="paragraph" w:styleId="18">
    <w:name w:val="List Paragraph"/>
    <w:basedOn w:val="1"/>
    <w:qFormat/>
    <w:uiPriority w:val="34"/>
    <w:pPr>
      <w:ind w:firstLine="420" w:firstLineChars="200"/>
    </w:pPr>
  </w:style>
  <w:style w:type="character" w:customStyle="1" w:styleId="19">
    <w:name w:val="font11"/>
    <w:basedOn w:val="10"/>
    <w:qFormat/>
    <w:uiPriority w:val="0"/>
    <w:rPr>
      <w:rFonts w:hint="eastAsia" w:ascii="宋体" w:hAnsi="宋体" w:eastAsia="宋体" w:cs="宋体"/>
      <w:color w:val="000000"/>
      <w:sz w:val="20"/>
      <w:szCs w:val="20"/>
      <w:u w:val="none"/>
    </w:rPr>
  </w:style>
  <w:style w:type="character" w:customStyle="1" w:styleId="20">
    <w:name w:val="font21"/>
    <w:basedOn w:val="10"/>
    <w:qFormat/>
    <w:uiPriority w:val="0"/>
    <w:rPr>
      <w:rFonts w:hint="eastAsia" w:ascii="宋体" w:hAnsi="宋体" w:eastAsia="宋体" w:cs="宋体"/>
      <w:color w:val="000000"/>
      <w:sz w:val="16"/>
      <w:szCs w:val="16"/>
      <w:u w:val="none"/>
    </w:rPr>
  </w:style>
  <w:style w:type="character" w:customStyle="1" w:styleId="21">
    <w:name w:val="font31"/>
    <w:basedOn w:val="10"/>
    <w:qFormat/>
    <w:uiPriority w:val="0"/>
    <w:rPr>
      <w:rFonts w:ascii="Arial" w:hAnsi="Arial" w:cs="Arial"/>
      <w:color w:val="000000"/>
      <w:sz w:val="16"/>
      <w:szCs w:val="16"/>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135</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2023-08-11T02:50:00Z</dcterms:created>
  <dc:creator>Administrator</dc:creator>
  <cp:lastModifiedBy>v</cp:lastModifiedBy>
  <cp:lastPrinted>2024-02-20T06:12:00Z</cp:lastPrinted>
  <dcterms:modified xsi:type="dcterms:W3CDTF">2024-02-21T07:42:33Z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3EDE1AAE3A3C4854B63003E699138B9D_13</vt:lpwstr>
  </property>
</Properties>
</file>